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717F" w:rsidRPr="0022717F" w:rsidRDefault="0022717F" w:rsidP="0022717F">
      <w:pPr>
        <w:pStyle w:val="a5"/>
        <w:tabs>
          <w:tab w:val="left" w:pos="1800"/>
        </w:tabs>
        <w:ind w:left="1800" w:hanging="1800"/>
        <w:rPr>
          <w:bCs/>
          <w:sz w:val="24"/>
          <w:szCs w:val="24"/>
        </w:rPr>
      </w:pPr>
      <w:r w:rsidRPr="0022717F">
        <w:rPr>
          <w:bCs/>
          <w:sz w:val="24"/>
          <w:szCs w:val="24"/>
        </w:rPr>
        <w:t xml:space="preserve">3GPP TSG </w:t>
      </w:r>
      <w:r>
        <w:rPr>
          <w:bCs/>
          <w:sz w:val="24"/>
          <w:szCs w:val="24"/>
        </w:rPr>
        <w:t>RAN WG1 NR Ad Hoc#2</w:t>
      </w:r>
      <w:r w:rsidRPr="0022717F">
        <w:rPr>
          <w:bCs/>
          <w:sz w:val="24"/>
          <w:szCs w:val="24"/>
        </w:rPr>
        <w:t xml:space="preserve">                                       </w:t>
      </w:r>
      <w:r>
        <w:rPr>
          <w:bCs/>
          <w:sz w:val="24"/>
          <w:szCs w:val="24"/>
        </w:rPr>
        <w:t xml:space="preserve">                </w:t>
      </w:r>
      <w:r>
        <w:rPr>
          <w:bCs/>
          <w:sz w:val="24"/>
          <w:szCs w:val="24"/>
        </w:rPr>
        <w:tab/>
        <w:t xml:space="preserve">      R1-171002</w:t>
      </w:r>
      <w:r w:rsidRPr="0022717F">
        <w:rPr>
          <w:bCs/>
          <w:sz w:val="24"/>
          <w:szCs w:val="24"/>
        </w:rPr>
        <w:t>4</w:t>
      </w:r>
    </w:p>
    <w:p w:rsidR="0022717F" w:rsidRDefault="0022717F" w:rsidP="0022717F">
      <w:pPr>
        <w:pStyle w:val="a5"/>
        <w:tabs>
          <w:tab w:val="left" w:pos="1800"/>
        </w:tabs>
        <w:ind w:left="1800" w:hanging="1800"/>
        <w:rPr>
          <w:bCs/>
          <w:sz w:val="24"/>
          <w:szCs w:val="24"/>
        </w:rPr>
      </w:pPr>
      <w:r w:rsidRPr="0022717F">
        <w:rPr>
          <w:bCs/>
          <w:sz w:val="24"/>
          <w:szCs w:val="24"/>
        </w:rPr>
        <w:t>Qingdao, China 27th  – 30th  June 2017</w:t>
      </w:r>
    </w:p>
    <w:p w:rsidR="0022717F" w:rsidRDefault="0022717F" w:rsidP="00D30080">
      <w:pPr>
        <w:pStyle w:val="a5"/>
        <w:tabs>
          <w:tab w:val="left" w:pos="1800"/>
        </w:tabs>
        <w:ind w:left="1800" w:hanging="1800"/>
        <w:rPr>
          <w:bCs/>
          <w:sz w:val="24"/>
          <w:szCs w:val="24"/>
        </w:rPr>
      </w:pPr>
    </w:p>
    <w:p w:rsidR="00DF1CB7" w:rsidRPr="00061DA0" w:rsidRDefault="00DF1CB7" w:rsidP="00DF1CB7">
      <w:pPr>
        <w:pStyle w:val="af5"/>
        <w:tabs>
          <w:tab w:val="left" w:pos="709"/>
          <w:tab w:val="right" w:pos="9639"/>
        </w:tabs>
        <w:wordWrap w:val="0"/>
        <w:spacing w:after="0"/>
        <w:ind w:right="120"/>
        <w:jc w:val="right"/>
        <w:rPr>
          <w:rFonts w:cs="Arial"/>
          <w:lang w:val="en-GB"/>
        </w:rPr>
      </w:pPr>
      <w:r w:rsidRPr="00061DA0">
        <w:rPr>
          <w:rFonts w:cs="Arial"/>
          <w:lang w:val="en-GB"/>
        </w:rPr>
        <w:tab/>
      </w:r>
    </w:p>
    <w:p w:rsidR="00DF1CB7" w:rsidRPr="00E04B41" w:rsidRDefault="00DF1CB7" w:rsidP="00DF1CB7">
      <w:pPr>
        <w:tabs>
          <w:tab w:val="left" w:pos="1985"/>
        </w:tabs>
        <w:rPr>
          <w:rFonts w:ascii="Arial" w:hAnsi="Arial"/>
          <w:sz w:val="24"/>
        </w:rPr>
      </w:pPr>
      <w:r w:rsidRPr="00523B71">
        <w:rPr>
          <w:rFonts w:ascii="Arial" w:hAnsi="Arial"/>
          <w:b/>
          <w:sz w:val="24"/>
        </w:rPr>
        <w:t>Agenda item:</w:t>
      </w:r>
      <w:r w:rsidR="0022717F">
        <w:rPr>
          <w:rFonts w:ascii="Arial" w:hAnsi="Arial"/>
          <w:sz w:val="24"/>
        </w:rPr>
        <w:tab/>
        <w:t>5</w:t>
      </w:r>
      <w:r w:rsidR="007E01A9">
        <w:rPr>
          <w:rFonts w:ascii="Arial" w:hAnsi="Arial"/>
          <w:sz w:val="24"/>
        </w:rPr>
        <w:t>.1.</w:t>
      </w:r>
      <w:r w:rsidR="00080061">
        <w:rPr>
          <w:rFonts w:ascii="Arial" w:hAnsi="Arial"/>
          <w:sz w:val="24"/>
        </w:rPr>
        <w:t>1.</w:t>
      </w:r>
      <w:r w:rsidR="00FF4FA3">
        <w:rPr>
          <w:rFonts w:ascii="Arial" w:hAnsi="Arial"/>
          <w:sz w:val="24"/>
        </w:rPr>
        <w:t>1.3</w:t>
      </w:r>
    </w:p>
    <w:p w:rsidR="00DF1CB7" w:rsidRPr="00CC27F5" w:rsidRDefault="00DF1CB7" w:rsidP="00DF1CB7">
      <w:pPr>
        <w:tabs>
          <w:tab w:val="left" w:pos="1985"/>
          <w:tab w:val="left" w:pos="6543"/>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Pr>
          <w:rFonts w:ascii="Arial" w:hAnsi="Arial"/>
          <w:sz w:val="24"/>
        </w:rPr>
        <w:t>CATT</w:t>
      </w:r>
      <w:r>
        <w:rPr>
          <w:rFonts w:ascii="Arial" w:hAnsi="Arial"/>
          <w:sz w:val="24"/>
        </w:rPr>
        <w:tab/>
      </w:r>
    </w:p>
    <w:p w:rsidR="00DF1CB7" w:rsidRPr="00D60018" w:rsidRDefault="00DF1CB7" w:rsidP="00DF1CB7">
      <w:pPr>
        <w:ind w:left="1988" w:hanging="1988"/>
        <w:rPr>
          <w:rFonts w:ascii="Arial" w:hAnsi="Arial"/>
          <w:sz w:val="24"/>
          <w:szCs w:val="24"/>
        </w:rPr>
      </w:pPr>
      <w:r w:rsidRPr="00CC27F5">
        <w:rPr>
          <w:rFonts w:ascii="Arial" w:hAnsi="Arial"/>
          <w:b/>
          <w:sz w:val="24"/>
        </w:rPr>
        <w:t>Title:</w:t>
      </w:r>
      <w:r w:rsidRPr="00CC27F5">
        <w:rPr>
          <w:rFonts w:ascii="Arial" w:hAnsi="Arial"/>
          <w:sz w:val="24"/>
        </w:rPr>
        <w:t xml:space="preserve"> </w:t>
      </w:r>
      <w:r>
        <w:rPr>
          <w:rFonts w:ascii="Arial" w:hAnsi="Arial"/>
          <w:sz w:val="22"/>
        </w:rPr>
        <w:tab/>
      </w:r>
      <w:r w:rsidR="00FF4FA3" w:rsidRPr="00FF4FA3">
        <w:rPr>
          <w:rFonts w:ascii="Arial" w:hAnsi="Arial"/>
          <w:sz w:val="24"/>
          <w:szCs w:val="24"/>
        </w:rPr>
        <w:t>SS-block time index indication</w:t>
      </w:r>
    </w:p>
    <w:p w:rsidR="00DF1CB7" w:rsidRDefault="00DF1CB7" w:rsidP="00DF1CB7">
      <w:pPr>
        <w:pStyle w:val="af5"/>
        <w:pBdr>
          <w:bottom w:val="single" w:sz="4" w:space="1" w:color="auto"/>
        </w:pBdr>
        <w:tabs>
          <w:tab w:val="left" w:pos="709"/>
        </w:tabs>
        <w:spacing w:after="0"/>
        <w:jc w:val="left"/>
        <w:rPr>
          <w:rFonts w:cs="Arial"/>
          <w:lang w:val="en-GB"/>
        </w:rPr>
      </w:pPr>
      <w:r w:rsidRPr="00AF4B60">
        <w:t>Document for:</w:t>
      </w:r>
      <w:r>
        <w:tab/>
      </w:r>
      <w:r w:rsidRPr="00AF4B60">
        <w:tab/>
      </w:r>
      <w:r w:rsidRPr="00AF4B60">
        <w:rPr>
          <w:b w:val="0"/>
        </w:rPr>
        <w:t>Discussion and Decision</w:t>
      </w:r>
    </w:p>
    <w:p w:rsidR="005F46DA" w:rsidRDefault="00454947" w:rsidP="00693C74">
      <w:pPr>
        <w:pStyle w:val="1"/>
      </w:pPr>
      <w:r w:rsidRPr="00061DA0">
        <w:t>Introduction</w:t>
      </w:r>
    </w:p>
    <w:p w:rsidR="00F52F4B" w:rsidRDefault="00F52F4B" w:rsidP="00F52F4B">
      <w:pPr>
        <w:rPr>
          <w:rFonts w:hint="eastAsia"/>
          <w:lang w:val="en-US"/>
        </w:rPr>
      </w:pPr>
      <w:hyperlink r:id="rId8" w:history="1">
        <w:r w:rsidRPr="0001557E">
          <w:rPr>
            <w:rStyle w:val="aa"/>
            <w:rFonts w:hint="eastAsia"/>
            <w:b/>
            <w:lang w:val="en-US"/>
          </w:rPr>
          <w:t>R1-1709612</w:t>
        </w:r>
      </w:hyperlink>
      <w:r w:rsidRPr="00720D50">
        <w:rPr>
          <w:rFonts w:hint="eastAsia"/>
          <w:lang w:val="en-US"/>
        </w:rPr>
        <w:tab/>
      </w:r>
      <w:r w:rsidRPr="00720D50">
        <w:rPr>
          <w:lang w:val="en-US"/>
        </w:rPr>
        <w:t>WF on NR SS measurement duration</w:t>
      </w:r>
      <w:r w:rsidRPr="00720D50">
        <w:rPr>
          <w:rFonts w:hint="eastAsia"/>
          <w:lang w:val="en-US"/>
        </w:rPr>
        <w:t xml:space="preserve"> </w:t>
      </w:r>
      <w:r w:rsidRPr="00720D50">
        <w:rPr>
          <w:rFonts w:hint="eastAsia"/>
          <w:lang w:val="en-US"/>
        </w:rPr>
        <w:tab/>
      </w:r>
      <w:r w:rsidRPr="00720D50">
        <w:rPr>
          <w:lang w:val="en-US"/>
        </w:rPr>
        <w:t xml:space="preserve">Intel Corporation, </w:t>
      </w:r>
      <w:proofErr w:type="spellStart"/>
      <w:r w:rsidRPr="00720D50">
        <w:rPr>
          <w:lang w:val="en-US"/>
        </w:rPr>
        <w:t>InterDigital</w:t>
      </w:r>
      <w:proofErr w:type="spellEnd"/>
      <w:r w:rsidRPr="00720D50">
        <w:rPr>
          <w:lang w:val="en-US"/>
        </w:rPr>
        <w:t>, MediaTek, Qualcomm, Samsung, Ericsson</w:t>
      </w:r>
    </w:p>
    <w:p w:rsidR="00F52F4B" w:rsidRPr="00147B63" w:rsidRDefault="00F52F4B" w:rsidP="00F52F4B">
      <w:pPr>
        <w:outlineLvl w:val="0"/>
        <w:rPr>
          <w:rFonts w:hint="eastAsia"/>
          <w:b/>
          <w:u w:val="single"/>
          <w:lang w:val="en-US"/>
        </w:rPr>
      </w:pPr>
      <w:r w:rsidRPr="00E05CD4">
        <w:rPr>
          <w:rFonts w:hint="eastAsia"/>
          <w:b/>
          <w:highlight w:val="green"/>
          <w:u w:val="single"/>
          <w:lang w:val="en-US"/>
        </w:rPr>
        <w:t>Agreements:</w:t>
      </w:r>
    </w:p>
    <w:p w:rsidR="00F52F4B" w:rsidRPr="00B67311" w:rsidRDefault="00F52F4B" w:rsidP="00F52F4B">
      <w:pPr>
        <w:numPr>
          <w:ilvl w:val="0"/>
          <w:numId w:val="12"/>
        </w:numPr>
        <w:spacing w:after="0"/>
        <w:rPr>
          <w:rFonts w:hint="eastAsia"/>
          <w:lang w:val="en-US"/>
        </w:rPr>
      </w:pPr>
      <w:r w:rsidRPr="00147B63">
        <w:rPr>
          <w:lang w:val="en-US"/>
        </w:rPr>
        <w:t xml:space="preserve">The transmission of SS blocks within SS burst set is confined to a </w:t>
      </w:r>
      <w:r>
        <w:rPr>
          <w:rFonts w:hint="eastAsia"/>
          <w:lang w:val="en-US"/>
        </w:rPr>
        <w:t>5</w:t>
      </w:r>
      <w:r w:rsidRPr="00147B63">
        <w:rPr>
          <w:rFonts w:hint="eastAsia"/>
          <w:lang w:val="en-US"/>
        </w:rPr>
        <w:t xml:space="preserve"> </w:t>
      </w:r>
      <w:r w:rsidRPr="00147B63">
        <w:rPr>
          <w:lang w:val="en-US"/>
        </w:rPr>
        <w:t>ms window regardless of SS burst set periodicity</w:t>
      </w:r>
    </w:p>
    <w:p w:rsidR="00F52F4B" w:rsidRDefault="00F52F4B" w:rsidP="00F52F4B">
      <w:pPr>
        <w:numPr>
          <w:ilvl w:val="0"/>
          <w:numId w:val="12"/>
        </w:numPr>
        <w:spacing w:after="0"/>
        <w:rPr>
          <w:rFonts w:hint="eastAsia"/>
          <w:lang w:val="en-US"/>
        </w:rPr>
      </w:pPr>
      <w:r>
        <w:rPr>
          <w:rFonts w:hint="eastAsia"/>
          <w:lang w:val="en-US"/>
        </w:rPr>
        <w:t>Within this 5 ms window, n</w:t>
      </w:r>
      <w:r w:rsidRPr="00B67311">
        <w:rPr>
          <w:lang w:val="en-US"/>
        </w:rPr>
        <w:t>umber</w:t>
      </w:r>
      <w:r w:rsidRPr="00B67311">
        <w:rPr>
          <w:rFonts w:hint="eastAsia"/>
          <w:lang w:val="en-US"/>
        </w:rPr>
        <w:t xml:space="preserve"> of possible candidate SS block locations is L</w:t>
      </w:r>
    </w:p>
    <w:p w:rsidR="00F52F4B" w:rsidRPr="00147B63" w:rsidRDefault="00F52F4B" w:rsidP="00F52F4B">
      <w:pPr>
        <w:numPr>
          <w:ilvl w:val="0"/>
          <w:numId w:val="12"/>
        </w:numPr>
        <w:spacing w:after="0"/>
        <w:rPr>
          <w:lang w:val="en-US"/>
        </w:rPr>
      </w:pPr>
      <w:r>
        <w:rPr>
          <w:lang w:val="en-US"/>
        </w:rPr>
        <w:t xml:space="preserve">The </w:t>
      </w:r>
      <w:r w:rsidRPr="00147B63">
        <w:rPr>
          <w:lang w:val="en-US"/>
        </w:rPr>
        <w:t>maximum number of SS-block</w:t>
      </w:r>
      <w:r>
        <w:rPr>
          <w:lang w:val="en-US"/>
        </w:rPr>
        <w:t>s</w:t>
      </w:r>
      <w:r w:rsidRPr="00147B63">
        <w:rPr>
          <w:lang w:val="en-US"/>
        </w:rPr>
        <w:t xml:space="preserve"> within SS burst set</w:t>
      </w:r>
      <w:r>
        <w:rPr>
          <w:rFonts w:hint="eastAsia"/>
          <w:lang w:val="en-US"/>
        </w:rPr>
        <w:t>, L,</w:t>
      </w:r>
      <w:r w:rsidRPr="00147B63">
        <w:rPr>
          <w:lang w:val="en-US"/>
        </w:rPr>
        <w:t xml:space="preserve"> for different frequency ranges are</w:t>
      </w:r>
    </w:p>
    <w:p w:rsidR="00F52F4B" w:rsidRPr="00795417" w:rsidRDefault="00F52F4B" w:rsidP="00F52F4B">
      <w:pPr>
        <w:numPr>
          <w:ilvl w:val="1"/>
          <w:numId w:val="12"/>
        </w:numPr>
        <w:spacing w:after="0"/>
        <w:rPr>
          <w:rFonts w:hint="eastAsia"/>
          <w:lang w:val="en-US"/>
        </w:rPr>
      </w:pPr>
      <w:r w:rsidRPr="00147B63">
        <w:rPr>
          <w:lang w:val="en-US"/>
        </w:rPr>
        <w:t xml:space="preserve">For frequency range up to 3 GHz, </w:t>
      </w:r>
      <w:r>
        <w:rPr>
          <w:rFonts w:hint="eastAsia"/>
          <w:lang w:val="en-US"/>
        </w:rPr>
        <w:t>L</w:t>
      </w:r>
      <w:r w:rsidRPr="00147B63">
        <w:rPr>
          <w:lang w:val="en-US"/>
        </w:rPr>
        <w:t xml:space="preserve"> is </w:t>
      </w:r>
      <w:r>
        <w:rPr>
          <w:rFonts w:hint="eastAsia"/>
          <w:b/>
          <w:bCs/>
          <w:lang w:val="en-US"/>
        </w:rPr>
        <w:t>4</w:t>
      </w:r>
    </w:p>
    <w:p w:rsidR="00F52F4B" w:rsidRPr="00147B63" w:rsidRDefault="00F52F4B" w:rsidP="00F52F4B">
      <w:pPr>
        <w:numPr>
          <w:ilvl w:val="1"/>
          <w:numId w:val="12"/>
        </w:numPr>
        <w:spacing w:after="0"/>
        <w:rPr>
          <w:lang w:val="en-US"/>
        </w:rPr>
      </w:pPr>
      <w:r w:rsidRPr="00147B63">
        <w:rPr>
          <w:lang w:val="en-US"/>
        </w:rPr>
        <w:t>For frequency range from 3</w:t>
      </w:r>
      <w:r>
        <w:rPr>
          <w:rFonts w:hint="eastAsia"/>
          <w:lang w:val="en-US"/>
        </w:rPr>
        <w:t xml:space="preserve"> </w:t>
      </w:r>
      <w:r w:rsidRPr="00147B63">
        <w:rPr>
          <w:lang w:val="en-US"/>
        </w:rPr>
        <w:t xml:space="preserve">GHz to 6 GHz, </w:t>
      </w:r>
      <w:r>
        <w:rPr>
          <w:rFonts w:hint="eastAsia"/>
          <w:lang w:val="en-US"/>
        </w:rPr>
        <w:t>L</w:t>
      </w:r>
      <w:r w:rsidRPr="00147B63">
        <w:rPr>
          <w:lang w:val="en-US"/>
        </w:rPr>
        <w:t xml:space="preserve"> is </w:t>
      </w:r>
      <w:r w:rsidRPr="00147B63">
        <w:rPr>
          <w:b/>
          <w:bCs/>
          <w:lang w:val="en-US"/>
        </w:rPr>
        <w:t>8</w:t>
      </w:r>
    </w:p>
    <w:p w:rsidR="00F52F4B" w:rsidRPr="00795417" w:rsidRDefault="00F52F4B" w:rsidP="00F52F4B">
      <w:pPr>
        <w:numPr>
          <w:ilvl w:val="1"/>
          <w:numId w:val="12"/>
        </w:numPr>
        <w:spacing w:after="0"/>
        <w:rPr>
          <w:rFonts w:hint="eastAsia"/>
          <w:lang w:val="en-US"/>
        </w:rPr>
      </w:pPr>
      <w:r w:rsidRPr="00147B63">
        <w:rPr>
          <w:lang w:val="en-US"/>
        </w:rPr>
        <w:t xml:space="preserve">For frequency range from 6 GHz to 52.6 GHz, </w:t>
      </w:r>
      <w:r>
        <w:rPr>
          <w:rFonts w:hint="eastAsia"/>
          <w:lang w:val="en-US"/>
        </w:rPr>
        <w:t>L</w:t>
      </w:r>
      <w:r w:rsidRPr="00147B63">
        <w:rPr>
          <w:lang w:val="en-US"/>
        </w:rPr>
        <w:t xml:space="preserve"> is </w:t>
      </w:r>
      <w:r w:rsidRPr="00147B63">
        <w:rPr>
          <w:b/>
          <w:bCs/>
          <w:lang w:val="en-US"/>
        </w:rPr>
        <w:t>64</w:t>
      </w:r>
    </w:p>
    <w:p w:rsidR="00F52F4B" w:rsidRPr="00CC6C25" w:rsidRDefault="00F52F4B" w:rsidP="00F52F4B">
      <w:pPr>
        <w:numPr>
          <w:ilvl w:val="1"/>
          <w:numId w:val="12"/>
        </w:numPr>
        <w:spacing w:after="0"/>
        <w:rPr>
          <w:rFonts w:hint="eastAsia"/>
          <w:lang w:val="en-US"/>
        </w:rPr>
      </w:pPr>
      <w:r>
        <w:rPr>
          <w:rFonts w:hint="eastAsia"/>
          <w:bCs/>
          <w:lang w:val="en-US"/>
        </w:rPr>
        <w:t>Note that RAN1 assumes minimum number of SS blocks transmitted within each SS burst set is one to define performance requirements</w:t>
      </w:r>
    </w:p>
    <w:p w:rsidR="00F52F4B" w:rsidRPr="00F52F4B" w:rsidRDefault="00F52F4B" w:rsidP="00AB3EA7">
      <w:pPr>
        <w:rPr>
          <w:lang w:val="en-US"/>
        </w:rPr>
      </w:pPr>
    </w:p>
    <w:p w:rsidR="00F52F4B" w:rsidRDefault="00F52F4B" w:rsidP="00AB3EA7"/>
    <w:p w:rsidR="00B45BCE" w:rsidRDefault="00B45BCE" w:rsidP="00AB3EA7">
      <w:r>
        <w:t>In RAN1#88</w:t>
      </w:r>
      <w:r w:rsidR="00D03968">
        <w:t>bis</w:t>
      </w:r>
      <w:r>
        <w:t xml:space="preserve">, NR SS periodicity </w:t>
      </w:r>
      <w:r w:rsidR="00D03968">
        <w:t xml:space="preserve">and SS-block time index </w:t>
      </w:r>
      <w:r>
        <w:t xml:space="preserve">was agreed as follows, </w:t>
      </w:r>
      <w:r w:rsidR="00D03968">
        <w:t>\</w:t>
      </w:r>
    </w:p>
    <w:p w:rsidR="00D03968" w:rsidRPr="00D67911" w:rsidRDefault="00D03968" w:rsidP="00D03968">
      <w:pPr>
        <w:numPr>
          <w:ilvl w:val="0"/>
          <w:numId w:val="11"/>
        </w:numPr>
        <w:spacing w:after="0"/>
        <w:rPr>
          <w:lang w:val="en-US"/>
        </w:rPr>
      </w:pPr>
      <w:r w:rsidRPr="00D67911">
        <w:rPr>
          <w:lang w:val="en-US"/>
        </w:rPr>
        <w:t xml:space="preserve">SS burst set periodicity default value for initial cell selection: 20/20 </w:t>
      </w:r>
      <w:proofErr w:type="spellStart"/>
      <w:r w:rsidRPr="00D67911">
        <w:rPr>
          <w:lang w:val="en-US"/>
        </w:rPr>
        <w:t>msec</w:t>
      </w:r>
      <w:proofErr w:type="spellEnd"/>
    </w:p>
    <w:p w:rsidR="00D03968" w:rsidRPr="00D67911" w:rsidRDefault="00D03968" w:rsidP="00D03968">
      <w:pPr>
        <w:numPr>
          <w:ilvl w:val="1"/>
          <w:numId w:val="11"/>
        </w:numPr>
        <w:spacing w:after="0"/>
        <w:rPr>
          <w:lang w:val="en-US"/>
        </w:rPr>
      </w:pPr>
      <w:r w:rsidRPr="00D67911">
        <w:rPr>
          <w:rFonts w:hint="eastAsia"/>
          <w:lang w:val="en-US"/>
        </w:rPr>
        <w:t>Note that RAN1 assumes that RAN4 will investigate requirements</w:t>
      </w:r>
    </w:p>
    <w:p w:rsidR="00D03968" w:rsidRPr="00D67911" w:rsidRDefault="00D03968" w:rsidP="00D03968">
      <w:pPr>
        <w:numPr>
          <w:ilvl w:val="0"/>
          <w:numId w:val="11"/>
        </w:numPr>
        <w:spacing w:after="0"/>
        <w:rPr>
          <w:lang w:val="en-US"/>
        </w:rPr>
      </w:pPr>
      <w:r w:rsidRPr="00D67911">
        <w:rPr>
          <w:lang w:val="en-US"/>
        </w:rPr>
        <w:t xml:space="preserve">Time index indication: </w:t>
      </w:r>
      <w:r w:rsidRPr="00D67911">
        <w:rPr>
          <w:rFonts w:hint="eastAsia"/>
          <w:lang w:val="en-US"/>
        </w:rPr>
        <w:t>P</w:t>
      </w:r>
      <w:r w:rsidRPr="00D67911">
        <w:rPr>
          <w:lang w:val="en-US"/>
        </w:rPr>
        <w:t>BCH conditioned that mobility and HO related requirements can be met</w:t>
      </w:r>
    </w:p>
    <w:p w:rsidR="00D03968" w:rsidRDefault="00D03968" w:rsidP="00D03968">
      <w:pPr>
        <w:numPr>
          <w:ilvl w:val="1"/>
          <w:numId w:val="11"/>
        </w:numPr>
        <w:spacing w:after="0"/>
        <w:rPr>
          <w:lang w:val="en-US"/>
        </w:rPr>
      </w:pPr>
      <w:r w:rsidRPr="00D67911">
        <w:rPr>
          <w:rFonts w:hint="eastAsia"/>
          <w:lang w:val="en-US"/>
        </w:rPr>
        <w:t>Note: RAN1 assumes that RAN2 will check against to RAN2 requirements</w:t>
      </w:r>
    </w:p>
    <w:p w:rsidR="00D22438" w:rsidRDefault="00D22438" w:rsidP="00D22438">
      <w:pPr>
        <w:spacing w:after="0"/>
        <w:rPr>
          <w:lang w:val="en-US"/>
        </w:rPr>
      </w:pPr>
    </w:p>
    <w:p w:rsidR="00D22438" w:rsidRPr="00D67911" w:rsidRDefault="00D22438" w:rsidP="00D22438">
      <w:pPr>
        <w:spacing w:after="0"/>
        <w:rPr>
          <w:lang w:val="en-US"/>
        </w:rPr>
      </w:pPr>
      <w:r>
        <w:rPr>
          <w:lang w:val="en-US"/>
        </w:rPr>
        <w:t xml:space="preserve">In this contribution, we discuss the time index indication of SS-blocks and associated signals required for </w:t>
      </w:r>
    </w:p>
    <w:p w:rsidR="00D03968" w:rsidRPr="00D03968" w:rsidRDefault="00D03968" w:rsidP="00AB3EA7">
      <w:pPr>
        <w:rPr>
          <w:lang w:val="en-US"/>
        </w:rPr>
      </w:pPr>
    </w:p>
    <w:p w:rsidR="001C592C" w:rsidRDefault="00D03968" w:rsidP="007E4189">
      <w:pPr>
        <w:pStyle w:val="1"/>
        <w:rPr>
          <w:lang w:eastAsia="ja-JP"/>
        </w:rPr>
      </w:pPr>
      <w:r>
        <w:rPr>
          <w:lang w:eastAsia="ja-JP"/>
        </w:rPr>
        <w:t>SS Block Indication</w:t>
      </w:r>
    </w:p>
    <w:p w:rsidR="00D03968" w:rsidRDefault="00762E4F" w:rsidP="00D03968">
      <w:r>
        <w:t xml:space="preserve">SS block indication is used to identify the radio frame boundary of the detect system frame number (SFN) information.   SS block contains at least NR-PSS/NR-SS and NR-PBCH for UE to detect the DL system time and retrieve network system information.   SFN is part of system information included in NR-PBCH.   After UE detect and retrieve system information from SS-block, UE needs to allocate the SFN frame boundary.  </w:t>
      </w:r>
      <w:r w:rsidR="00487D41">
        <w:t>In RAN1#89, it was that</w:t>
      </w:r>
      <w:r>
        <w:t xml:space="preserve"> the</w:t>
      </w:r>
      <w:r w:rsidR="00487D41">
        <w:t xml:space="preserve"> SS-block time allocation is fixed in a 14-symbol slot with respect to the subcarrier spacing.  The SS-block time</w:t>
      </w:r>
      <w:r w:rsidR="00253243">
        <w:t xml:space="preserve"> location is proposed to be fixed offset from the slot boundary as analyzed in </w:t>
      </w:r>
      <w:r w:rsidR="00253243">
        <w:fldChar w:fldCharType="begin"/>
      </w:r>
      <w:r w:rsidR="00253243">
        <w:instrText xml:space="preserve"> REF _Ref485169195 \r \h </w:instrText>
      </w:r>
      <w:r w:rsidR="00253243">
        <w:fldChar w:fldCharType="separate"/>
      </w:r>
      <w:r w:rsidR="00253243">
        <w:t>[8]</w:t>
      </w:r>
      <w:r w:rsidR="00253243">
        <w:fldChar w:fldCharType="end"/>
      </w:r>
      <w:r w:rsidR="00253243">
        <w:t xml:space="preserve">.  The time index of the SS-block within the SS-burst set is fixed in order as shown in </w:t>
      </w:r>
      <w:r w:rsidR="00253243">
        <w:fldChar w:fldCharType="begin"/>
      </w:r>
      <w:r w:rsidR="00253243">
        <w:instrText xml:space="preserve"> REF _Ref485169335 \h </w:instrText>
      </w:r>
      <w:r w:rsidR="00253243">
        <w:fldChar w:fldCharType="separate"/>
      </w:r>
      <w:r w:rsidR="00253243">
        <w:t xml:space="preserve">Figure </w:t>
      </w:r>
      <w:r w:rsidR="00253243">
        <w:rPr>
          <w:noProof/>
        </w:rPr>
        <w:t>1</w:t>
      </w:r>
      <w:r w:rsidR="00253243">
        <w:fldChar w:fldCharType="end"/>
      </w:r>
      <w:r w:rsidR="00253243">
        <w:t xml:space="preserve">.   The time index would be represented by the numerical order of the listed SS-blocks within SS burst set.  </w:t>
      </w:r>
      <w:r w:rsidR="00487D41">
        <w:t xml:space="preserve">   </w:t>
      </w:r>
      <w:r w:rsidR="00253243">
        <w:t xml:space="preserve">Since </w:t>
      </w:r>
      <w:r w:rsidR="00884855">
        <w:t>the</w:t>
      </w:r>
      <w:r w:rsidR="00253243">
        <w:t xml:space="preserve"> SS block time index is included in PBCH, the time index is represented by 6</w:t>
      </w:r>
      <w:r w:rsidR="00247569">
        <w:t xml:space="preserve">-bit </w:t>
      </w:r>
      <w:r w:rsidR="00253243">
        <w:t>SS-block index</w:t>
      </w:r>
      <w:r w:rsidR="00253243" w:rsidRPr="00253243">
        <w:t xml:space="preserve"> for up to 64 SS blocks within a SS burst set</w:t>
      </w:r>
      <w:r w:rsidR="00253243">
        <w:t xml:space="preserve">.   </w:t>
      </w:r>
      <w:r w:rsidR="00884855">
        <w:t xml:space="preserve">  </w:t>
      </w:r>
      <w:r w:rsidR="00253243" w:rsidRPr="00253243">
        <w:t>The 6-bit time index is included in the PBCH payload</w:t>
      </w:r>
    </w:p>
    <w:p w:rsidR="00EF57D1" w:rsidRDefault="00F52F4B" w:rsidP="00EF57D1">
      <w:pPr>
        <w:keepNext/>
        <w:jc w:val="center"/>
      </w:pPr>
      <w:r w:rsidRPr="00F52F4B">
        <w:lastRenderedPageBreak/>
        <w:drawing>
          <wp:inline distT="0" distB="0" distL="0" distR="0">
            <wp:extent cx="5486400" cy="1442720"/>
            <wp:effectExtent l="0" t="0" r="0" b="0"/>
            <wp:docPr id="14" name="对象 1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496944" cy="2233642"/>
                      <a:chOff x="179512" y="3529811"/>
                      <a:chExt cx="8496944" cy="2233642"/>
                    </a:xfrm>
                  </a:grpSpPr>
                  <a:grpSp>
                    <a:nvGrpSpPr>
                      <a:cNvPr id="73" name="组合 72"/>
                      <a:cNvGrpSpPr/>
                    </a:nvGrpSpPr>
                    <a:grpSpPr>
                      <a:xfrm>
                        <a:off x="179512" y="3529811"/>
                        <a:ext cx="8496944" cy="2233642"/>
                        <a:chOff x="179512" y="3529811"/>
                        <a:chExt cx="8496944" cy="2233642"/>
                      </a:xfrm>
                    </a:grpSpPr>
                    <a:cxnSp>
                      <a:nvCxnSpPr>
                        <a:cNvPr id="74" name="直接箭头连接符 73"/>
                        <a:cNvCxnSpPr/>
                      </a:nvCxnSpPr>
                      <a:spPr>
                        <a:xfrm>
                          <a:off x="179512" y="4897963"/>
                          <a:ext cx="3352144" cy="0"/>
                        </a:xfrm>
                        <a:prstGeom prst="straightConnector1">
                          <a:avLst/>
                        </a:prstGeom>
                        <a:ln>
                          <a:headEnd type="stealth"/>
                          <a:tailEnd type="stealth"/>
                        </a:ln>
                      </a:spPr>
                      <a:style>
                        <a:lnRef idx="1">
                          <a:schemeClr val="accent1"/>
                        </a:lnRef>
                        <a:fillRef idx="0">
                          <a:schemeClr val="accent1"/>
                        </a:fillRef>
                        <a:effectRef idx="0">
                          <a:schemeClr val="accent1"/>
                        </a:effectRef>
                        <a:fontRef idx="minor">
                          <a:schemeClr val="tx1"/>
                        </a:fontRef>
                      </a:style>
                    </a:cxnSp>
                    <a:cxnSp>
                      <a:nvCxnSpPr>
                        <a:cNvPr id="75" name="直接连接符 74"/>
                        <a:cNvCxnSpPr/>
                      </a:nvCxnSpPr>
                      <a:spPr>
                        <a:xfrm>
                          <a:off x="179512" y="4797152"/>
                          <a:ext cx="0" cy="576064"/>
                        </a:xfrm>
                        <a:prstGeom prst="line">
                          <a:avLst/>
                        </a:prstGeom>
                      </a:spPr>
                      <a:style>
                        <a:lnRef idx="1">
                          <a:schemeClr val="accent1"/>
                        </a:lnRef>
                        <a:fillRef idx="0">
                          <a:schemeClr val="accent1"/>
                        </a:fillRef>
                        <a:effectRef idx="0">
                          <a:schemeClr val="accent1"/>
                        </a:effectRef>
                        <a:fontRef idx="minor">
                          <a:schemeClr val="tx1"/>
                        </a:fontRef>
                      </a:style>
                    </a:cxnSp>
                    <a:grpSp>
                      <a:nvGrpSpPr>
                        <a:cNvPr id="5" name="组合 126"/>
                        <a:cNvGrpSpPr/>
                      </a:nvGrpSpPr>
                      <a:grpSpPr>
                        <a:xfrm>
                          <a:off x="179512" y="3529811"/>
                          <a:ext cx="3384376" cy="1224136"/>
                          <a:chOff x="179512" y="4437112"/>
                          <a:chExt cx="3780420" cy="1080120"/>
                        </a:xfrm>
                      </a:grpSpPr>
                      <a:grpSp>
                        <a:nvGrpSpPr>
                          <a:cNvPr id="63" name="组合 6"/>
                          <a:cNvGrpSpPr/>
                        </a:nvGrpSpPr>
                        <a:grpSpPr>
                          <a:xfrm>
                            <a:off x="179512" y="4437112"/>
                            <a:ext cx="756084" cy="1080120"/>
                            <a:chOff x="755576" y="4437112"/>
                            <a:chExt cx="3024336" cy="1008112"/>
                          </a:xfrm>
                        </a:grpSpPr>
                        <a:sp>
                          <a:nvSpPr>
                            <a:cNvPr id="170" name="矩形 7"/>
                            <a:cNvSpPr/>
                          </a:nvSpPr>
                          <a:spPr>
                            <a:xfrm>
                              <a:off x="755576" y="4437112"/>
                              <a:ext cx="216024" cy="1008112"/>
                            </a:xfrm>
                            <a:prstGeom prst="rect">
                              <a:avLst/>
                            </a:prstGeom>
                            <a:noFill/>
                            <a:ln w="12700">
                              <a:solidFill>
                                <a:schemeClr val="tx1"/>
                              </a:solidFill>
                            </a:ln>
                          </a:spPr>
                          <a:txSp>
                            <a:txBody>
                              <a:bodyPr vert="vert"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400" dirty="0" smtClean="0">
                                    <a:solidFill>
                                      <a:schemeClr val="tx1"/>
                                    </a:solidFill>
                                  </a:rPr>
                                  <a:t>Control/DL data</a:t>
                                </a:r>
                                <a:endParaRPr lang="en-US" sz="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71" name="矩形 8"/>
                            <a:cNvSpPr/>
                          </a:nvSpPr>
                          <a:spPr>
                            <a:xfrm>
                              <a:off x="2267744" y="4437112"/>
                              <a:ext cx="216024" cy="1008112"/>
                            </a:xfrm>
                            <a:prstGeom prst="rect">
                              <a:avLst/>
                            </a:prstGeom>
                            <a:noFill/>
                            <a:ln w="12700">
                              <a:solidFill>
                                <a:schemeClr val="tx1"/>
                              </a:solidFill>
                            </a:ln>
                          </a:spPr>
                          <a:txSp>
                            <a:txBody>
                              <a:bodyPr vert="vert"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400" dirty="0" smtClean="0">
                                    <a:solidFill>
                                      <a:schemeClr val="tx1"/>
                                    </a:solidFill>
                                  </a:rPr>
                                  <a:t>Control/DL data</a:t>
                                </a:r>
                                <a:endParaRPr lang="en-US" sz="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72" name="矩形 9"/>
                            <a:cNvSpPr/>
                          </a:nvSpPr>
                          <a:spPr>
                            <a:xfrm>
                              <a:off x="971600" y="4437112"/>
                              <a:ext cx="864096" cy="1008112"/>
                            </a:xfrm>
                            <a:prstGeom prst="rect">
                              <a:avLst/>
                            </a:prstGeom>
                            <a:solidFill>
                              <a:srgbClr val="FFFF00"/>
                            </a:solidFill>
                            <a:ln w="12700"/>
                          </a:spPr>
                          <a:txSp>
                            <a:txBody>
                              <a:bodyPr vert="vert" lIns="0" tIns="0" rIns="0" bIns="0" rtlCol="0" anchor="ctr">
                                <a:normAutofit/>
                              </a:bodyP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SS-Block 1</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73" name="矩形 10"/>
                            <a:cNvSpPr/>
                          </a:nvSpPr>
                          <a:spPr>
                            <a:xfrm>
                              <a:off x="3347864" y="4437112"/>
                              <a:ext cx="216024" cy="1008112"/>
                            </a:xfrm>
                            <a:prstGeom prst="rect">
                              <a:avLst/>
                            </a:prstGeom>
                            <a:noFill/>
                            <a:ln w="12700">
                              <a:solidFill>
                                <a:schemeClr val="tx1"/>
                              </a:solidFill>
                            </a:ln>
                          </a:spPr>
                          <a:txSp>
                            <a:txBody>
                              <a:bodyPr vert="vert"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400" dirty="0" smtClean="0">
                                    <a:solidFill>
                                      <a:schemeClr val="tx1"/>
                                    </a:solidFill>
                                  </a:rPr>
                                  <a:t>GP</a:t>
                                </a:r>
                                <a:endParaRPr lang="en-US" sz="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74" name="矩形 11"/>
                            <a:cNvSpPr/>
                          </a:nvSpPr>
                          <a:spPr>
                            <a:xfrm>
                              <a:off x="3563888" y="4437112"/>
                              <a:ext cx="216024" cy="1008112"/>
                            </a:xfrm>
                            <a:prstGeom prst="rect">
                              <a:avLst/>
                            </a:prstGeom>
                            <a:noFill/>
                            <a:ln w="12700">
                              <a:solidFill>
                                <a:schemeClr val="tx1"/>
                              </a:solidFill>
                            </a:ln>
                          </a:spPr>
                          <a:txSp>
                            <a:txBody>
                              <a:bodyPr vert="vert"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400" dirty="0" smtClean="0">
                                    <a:solidFill>
                                      <a:schemeClr val="tx1"/>
                                    </a:solidFill>
                                  </a:rPr>
                                  <a:t>UL</a:t>
                                </a:r>
                                <a:endParaRPr lang="en-US" sz="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75" name="矩形 12"/>
                            <a:cNvSpPr/>
                          </a:nvSpPr>
                          <a:spPr>
                            <a:xfrm>
                              <a:off x="2483768" y="4437112"/>
                              <a:ext cx="864096" cy="1008112"/>
                            </a:xfrm>
                            <a:prstGeom prst="rect">
                              <a:avLst/>
                            </a:prstGeom>
                            <a:solidFill>
                              <a:srgbClr val="FFFF00"/>
                            </a:solidFill>
                            <a:ln w="12700"/>
                          </a:spPr>
                          <a:txSp>
                            <a:txBody>
                              <a:bodyPr vert="vert" lIns="0" tIns="0" rIns="0" bIns="0" rtlCol="0" anchor="ctr">
                                <a:normAutofit/>
                              </a:bodyP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SS-Block 2</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76" name="矩形 13"/>
                            <a:cNvSpPr/>
                          </a:nvSpPr>
                          <a:spPr>
                            <a:xfrm>
                              <a:off x="1835696" y="4437112"/>
                              <a:ext cx="216024" cy="1008112"/>
                            </a:xfrm>
                            <a:prstGeom prst="rect">
                              <a:avLst/>
                            </a:prstGeom>
                            <a:noFill/>
                            <a:ln w="12700">
                              <a:solidFill>
                                <a:schemeClr val="tx1"/>
                              </a:solidFill>
                            </a:ln>
                          </a:spPr>
                          <a:txSp>
                            <a:txBody>
                              <a:bodyPr vert="vert"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400" dirty="0" smtClean="0">
                                    <a:solidFill>
                                      <a:schemeClr val="tx1"/>
                                    </a:solidFill>
                                  </a:rPr>
                                  <a:t>GP</a:t>
                                </a:r>
                                <a:endParaRPr lang="en-US" sz="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77" name="矩形 14"/>
                            <a:cNvSpPr/>
                          </a:nvSpPr>
                          <a:spPr>
                            <a:xfrm>
                              <a:off x="2051720" y="4437112"/>
                              <a:ext cx="216024" cy="1008112"/>
                            </a:xfrm>
                            <a:prstGeom prst="rect">
                              <a:avLst/>
                            </a:prstGeom>
                            <a:noFill/>
                            <a:ln w="12700">
                              <a:solidFill>
                                <a:schemeClr val="tx1"/>
                              </a:solidFill>
                            </a:ln>
                          </a:spPr>
                          <a:txSp>
                            <a:txBody>
                              <a:bodyPr vert="vert"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400" dirty="0" smtClean="0">
                                    <a:solidFill>
                                      <a:schemeClr val="tx1"/>
                                    </a:solidFill>
                                  </a:rPr>
                                  <a:t>UL</a:t>
                                </a:r>
                                <a:endParaRPr lang="en-US" sz="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64" name="组合 15"/>
                          <a:cNvGrpSpPr/>
                        </a:nvGrpSpPr>
                        <a:grpSpPr>
                          <a:xfrm>
                            <a:off x="935596" y="4437112"/>
                            <a:ext cx="756084" cy="1080120"/>
                            <a:chOff x="755576" y="4437112"/>
                            <a:chExt cx="3024336" cy="1008112"/>
                          </a:xfrm>
                        </a:grpSpPr>
                        <a:sp>
                          <a:nvSpPr>
                            <a:cNvPr id="162" name="矩形 161"/>
                            <a:cNvSpPr/>
                          </a:nvSpPr>
                          <a:spPr>
                            <a:xfrm>
                              <a:off x="755576" y="4437112"/>
                              <a:ext cx="216024" cy="1008112"/>
                            </a:xfrm>
                            <a:prstGeom prst="rect">
                              <a:avLst/>
                            </a:prstGeom>
                            <a:noFill/>
                            <a:ln w="12700">
                              <a:solidFill>
                                <a:schemeClr val="tx1"/>
                              </a:solidFill>
                            </a:ln>
                          </a:spPr>
                          <a:txSp>
                            <a:txBody>
                              <a:bodyPr vert="vert"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400" dirty="0" smtClean="0">
                                    <a:solidFill>
                                      <a:schemeClr val="tx1"/>
                                    </a:solidFill>
                                  </a:rPr>
                                  <a:t>Control/DL data</a:t>
                                </a:r>
                                <a:endParaRPr lang="en-US" sz="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63" name="矩形 162"/>
                            <a:cNvSpPr/>
                          </a:nvSpPr>
                          <a:spPr>
                            <a:xfrm>
                              <a:off x="2267744" y="4437112"/>
                              <a:ext cx="216024" cy="1008112"/>
                            </a:xfrm>
                            <a:prstGeom prst="rect">
                              <a:avLst/>
                            </a:prstGeom>
                            <a:noFill/>
                            <a:ln w="12700">
                              <a:solidFill>
                                <a:schemeClr val="tx1"/>
                              </a:solidFill>
                            </a:ln>
                          </a:spPr>
                          <a:txSp>
                            <a:txBody>
                              <a:bodyPr vert="vert"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400" dirty="0" smtClean="0">
                                    <a:solidFill>
                                      <a:schemeClr val="tx1"/>
                                    </a:solidFill>
                                  </a:rPr>
                                  <a:t>Control/DL data</a:t>
                                </a:r>
                                <a:endParaRPr lang="en-US" sz="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64" name="矩形 18"/>
                            <a:cNvSpPr/>
                          </a:nvSpPr>
                          <a:spPr>
                            <a:xfrm>
                              <a:off x="971600" y="4437112"/>
                              <a:ext cx="864096" cy="1008112"/>
                            </a:xfrm>
                            <a:prstGeom prst="rect">
                              <a:avLst/>
                            </a:prstGeom>
                            <a:noFill/>
                            <a:ln w="12700"/>
                          </a:spPr>
                          <a:txSp>
                            <a:txBody>
                              <a:bodyPr vert="vert" lIns="0" tIns="0" rIns="0" bIns="0" rtlCol="0" anchor="ctr">
                                <a:normAutofit/>
                              </a:bodyP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SS-Block 3</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65" name="矩形 19"/>
                            <a:cNvSpPr/>
                          </a:nvSpPr>
                          <a:spPr>
                            <a:xfrm>
                              <a:off x="3347864" y="4437112"/>
                              <a:ext cx="216024" cy="1008112"/>
                            </a:xfrm>
                            <a:prstGeom prst="rect">
                              <a:avLst/>
                            </a:prstGeom>
                            <a:noFill/>
                            <a:ln w="12700">
                              <a:solidFill>
                                <a:schemeClr val="tx1"/>
                              </a:solidFill>
                            </a:ln>
                          </a:spPr>
                          <a:txSp>
                            <a:txBody>
                              <a:bodyPr vert="vert"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400" dirty="0" smtClean="0">
                                    <a:solidFill>
                                      <a:schemeClr val="tx1"/>
                                    </a:solidFill>
                                  </a:rPr>
                                  <a:t>GP</a:t>
                                </a:r>
                                <a:endParaRPr lang="en-US" sz="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66" name="矩形 20"/>
                            <a:cNvSpPr/>
                          </a:nvSpPr>
                          <a:spPr>
                            <a:xfrm>
                              <a:off x="3563888" y="4437112"/>
                              <a:ext cx="216024" cy="1008112"/>
                            </a:xfrm>
                            <a:prstGeom prst="rect">
                              <a:avLst/>
                            </a:prstGeom>
                            <a:noFill/>
                            <a:ln w="12700">
                              <a:solidFill>
                                <a:schemeClr val="tx1"/>
                              </a:solidFill>
                            </a:ln>
                          </a:spPr>
                          <a:txSp>
                            <a:txBody>
                              <a:bodyPr vert="vert"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400" dirty="0" smtClean="0">
                                    <a:solidFill>
                                      <a:schemeClr val="tx1"/>
                                    </a:solidFill>
                                  </a:rPr>
                                  <a:t>UL</a:t>
                                </a:r>
                                <a:endParaRPr lang="en-US" sz="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67" name="矩形 21"/>
                            <a:cNvSpPr/>
                          </a:nvSpPr>
                          <a:spPr>
                            <a:xfrm>
                              <a:off x="2483768" y="4437112"/>
                              <a:ext cx="864096" cy="1008112"/>
                            </a:xfrm>
                            <a:prstGeom prst="rect">
                              <a:avLst/>
                            </a:prstGeom>
                            <a:solidFill>
                              <a:srgbClr val="FFFF00"/>
                            </a:solidFill>
                            <a:ln w="12700"/>
                          </a:spPr>
                          <a:txSp>
                            <a:txBody>
                              <a:bodyPr vert="vert" lIns="0" tIns="0" rIns="0" bIns="0" rtlCol="0" anchor="ctr">
                                <a:normAutofit/>
                              </a:bodyP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SS-Block 4</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68" name="矩形 167"/>
                            <a:cNvSpPr/>
                          </a:nvSpPr>
                          <a:spPr>
                            <a:xfrm>
                              <a:off x="1835696" y="4437112"/>
                              <a:ext cx="216024" cy="1008112"/>
                            </a:xfrm>
                            <a:prstGeom prst="rect">
                              <a:avLst/>
                            </a:prstGeom>
                            <a:noFill/>
                            <a:ln w="12700">
                              <a:solidFill>
                                <a:schemeClr val="tx1"/>
                              </a:solidFill>
                            </a:ln>
                          </a:spPr>
                          <a:txSp>
                            <a:txBody>
                              <a:bodyPr vert="vert"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400" dirty="0" smtClean="0">
                                    <a:solidFill>
                                      <a:schemeClr val="tx1"/>
                                    </a:solidFill>
                                  </a:rPr>
                                  <a:t>GP</a:t>
                                </a:r>
                                <a:endParaRPr lang="en-US" sz="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69" name="矩形 168"/>
                            <a:cNvSpPr/>
                          </a:nvSpPr>
                          <a:spPr>
                            <a:xfrm>
                              <a:off x="2051720" y="4437112"/>
                              <a:ext cx="216024" cy="1008112"/>
                            </a:xfrm>
                            <a:prstGeom prst="rect">
                              <a:avLst/>
                            </a:prstGeom>
                            <a:noFill/>
                            <a:ln w="12700">
                              <a:solidFill>
                                <a:schemeClr val="tx1"/>
                              </a:solidFill>
                            </a:ln>
                          </a:spPr>
                          <a:txSp>
                            <a:txBody>
                              <a:bodyPr vert="vert"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400" dirty="0" smtClean="0">
                                    <a:solidFill>
                                      <a:schemeClr val="tx1"/>
                                    </a:solidFill>
                                  </a:rPr>
                                  <a:t>UL</a:t>
                                </a:r>
                                <a:endParaRPr lang="en-US" sz="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65" name="组合 6"/>
                          <a:cNvGrpSpPr/>
                        </a:nvGrpSpPr>
                        <a:grpSpPr>
                          <a:xfrm>
                            <a:off x="1691680" y="4437112"/>
                            <a:ext cx="756084" cy="1080120"/>
                            <a:chOff x="755576" y="4437112"/>
                            <a:chExt cx="3024336" cy="1008112"/>
                          </a:xfrm>
                        </a:grpSpPr>
                        <a:sp>
                          <a:nvSpPr>
                            <a:cNvPr id="154" name="矩形 153"/>
                            <a:cNvSpPr/>
                          </a:nvSpPr>
                          <a:spPr>
                            <a:xfrm>
                              <a:off x="755576" y="4437112"/>
                              <a:ext cx="216024" cy="1008112"/>
                            </a:xfrm>
                            <a:prstGeom prst="rect">
                              <a:avLst/>
                            </a:prstGeom>
                            <a:noFill/>
                            <a:ln w="12700">
                              <a:solidFill>
                                <a:schemeClr val="tx1"/>
                              </a:solidFill>
                            </a:ln>
                          </a:spPr>
                          <a:txSp>
                            <a:txBody>
                              <a:bodyPr vert="vert"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400" dirty="0" smtClean="0">
                                    <a:solidFill>
                                      <a:schemeClr val="tx1"/>
                                    </a:solidFill>
                                  </a:rPr>
                                  <a:t>Control/DL data</a:t>
                                </a:r>
                                <a:endParaRPr lang="en-US" sz="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55" name="矩形 154"/>
                            <a:cNvSpPr/>
                          </a:nvSpPr>
                          <a:spPr>
                            <a:xfrm>
                              <a:off x="2267744" y="4437112"/>
                              <a:ext cx="216024" cy="1008112"/>
                            </a:xfrm>
                            <a:prstGeom prst="rect">
                              <a:avLst/>
                            </a:prstGeom>
                            <a:noFill/>
                            <a:ln w="12700">
                              <a:solidFill>
                                <a:schemeClr val="tx1"/>
                              </a:solidFill>
                            </a:ln>
                          </a:spPr>
                          <a:txSp>
                            <a:txBody>
                              <a:bodyPr vert="vert"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400" dirty="0" smtClean="0">
                                    <a:solidFill>
                                      <a:schemeClr val="tx1"/>
                                    </a:solidFill>
                                  </a:rPr>
                                  <a:t>Control/DL data</a:t>
                                </a:r>
                                <a:endParaRPr lang="en-US" sz="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56" name="矩形 155"/>
                            <a:cNvSpPr/>
                          </a:nvSpPr>
                          <a:spPr>
                            <a:xfrm>
                              <a:off x="971600" y="4437112"/>
                              <a:ext cx="864096" cy="1008112"/>
                            </a:xfrm>
                            <a:prstGeom prst="rect">
                              <a:avLst/>
                            </a:prstGeom>
                            <a:solidFill>
                              <a:srgbClr val="FFFF00"/>
                            </a:solidFill>
                            <a:ln w="12700"/>
                          </a:spPr>
                          <a:txSp>
                            <a:txBody>
                              <a:bodyPr vert="vert" lIns="0" tIns="0" rIns="0" bIns="0" rtlCol="0" anchor="ctr">
                                <a:normAutofit/>
                              </a:bodyP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SS-Block 5</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57" name="矩形 156"/>
                            <a:cNvSpPr/>
                          </a:nvSpPr>
                          <a:spPr>
                            <a:xfrm>
                              <a:off x="3347864" y="4437112"/>
                              <a:ext cx="216024" cy="1008112"/>
                            </a:xfrm>
                            <a:prstGeom prst="rect">
                              <a:avLst/>
                            </a:prstGeom>
                            <a:noFill/>
                            <a:ln w="12700">
                              <a:solidFill>
                                <a:schemeClr val="tx1"/>
                              </a:solidFill>
                            </a:ln>
                          </a:spPr>
                          <a:txSp>
                            <a:txBody>
                              <a:bodyPr vert="vert"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400" dirty="0" smtClean="0">
                                    <a:solidFill>
                                      <a:schemeClr val="tx1"/>
                                    </a:solidFill>
                                  </a:rPr>
                                  <a:t>GP</a:t>
                                </a:r>
                                <a:endParaRPr lang="en-US" sz="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58" name="矩形 157"/>
                            <a:cNvSpPr/>
                          </a:nvSpPr>
                          <a:spPr>
                            <a:xfrm>
                              <a:off x="3563888" y="4437112"/>
                              <a:ext cx="216024" cy="1008112"/>
                            </a:xfrm>
                            <a:prstGeom prst="rect">
                              <a:avLst/>
                            </a:prstGeom>
                            <a:noFill/>
                            <a:ln w="12700">
                              <a:solidFill>
                                <a:schemeClr val="tx1"/>
                              </a:solidFill>
                            </a:ln>
                          </a:spPr>
                          <a:txSp>
                            <a:txBody>
                              <a:bodyPr vert="vert"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400" dirty="0" smtClean="0">
                                    <a:solidFill>
                                      <a:schemeClr val="tx1"/>
                                    </a:solidFill>
                                  </a:rPr>
                                  <a:t>UL</a:t>
                                </a:r>
                                <a:endParaRPr lang="en-US" sz="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59" name="矩形 158"/>
                            <a:cNvSpPr/>
                          </a:nvSpPr>
                          <a:spPr>
                            <a:xfrm>
                              <a:off x="2483768" y="4437112"/>
                              <a:ext cx="864096" cy="1008112"/>
                            </a:xfrm>
                            <a:prstGeom prst="rect">
                              <a:avLst/>
                            </a:prstGeom>
                            <a:solidFill>
                              <a:srgbClr val="FFFF00"/>
                            </a:solidFill>
                            <a:ln w="12700"/>
                          </a:spPr>
                          <a:txSp>
                            <a:txBody>
                              <a:bodyPr vert="vert" lIns="0" tIns="0" rIns="0" bIns="0" rtlCol="0" anchor="ctr">
                                <a:normAutofit/>
                              </a:bodyP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SS-Block 6</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60" name="矩形 159"/>
                            <a:cNvSpPr/>
                          </a:nvSpPr>
                          <a:spPr>
                            <a:xfrm>
                              <a:off x="1835696" y="4437112"/>
                              <a:ext cx="216024" cy="1008112"/>
                            </a:xfrm>
                            <a:prstGeom prst="rect">
                              <a:avLst/>
                            </a:prstGeom>
                            <a:noFill/>
                            <a:ln w="12700">
                              <a:solidFill>
                                <a:schemeClr val="tx1"/>
                              </a:solidFill>
                            </a:ln>
                          </a:spPr>
                          <a:txSp>
                            <a:txBody>
                              <a:bodyPr vert="vert"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400" dirty="0" smtClean="0">
                                    <a:solidFill>
                                      <a:schemeClr val="tx1"/>
                                    </a:solidFill>
                                  </a:rPr>
                                  <a:t>GP</a:t>
                                </a:r>
                                <a:endParaRPr lang="en-US" sz="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61" name="矩形 160"/>
                            <a:cNvSpPr/>
                          </a:nvSpPr>
                          <a:spPr>
                            <a:xfrm>
                              <a:off x="2051720" y="4437112"/>
                              <a:ext cx="216024" cy="1008112"/>
                            </a:xfrm>
                            <a:prstGeom prst="rect">
                              <a:avLst/>
                            </a:prstGeom>
                            <a:noFill/>
                            <a:ln w="12700">
                              <a:solidFill>
                                <a:schemeClr val="tx1"/>
                              </a:solidFill>
                            </a:ln>
                          </a:spPr>
                          <a:txSp>
                            <a:txBody>
                              <a:bodyPr vert="vert"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400" dirty="0" smtClean="0">
                                    <a:solidFill>
                                      <a:schemeClr val="tx1"/>
                                    </a:solidFill>
                                  </a:rPr>
                                  <a:t>UL</a:t>
                                </a:r>
                                <a:endParaRPr lang="en-US" sz="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66" name="组合 15"/>
                          <a:cNvGrpSpPr/>
                        </a:nvGrpSpPr>
                        <a:grpSpPr>
                          <a:xfrm>
                            <a:off x="2447764" y="4437112"/>
                            <a:ext cx="756084" cy="1080120"/>
                            <a:chOff x="755576" y="4437112"/>
                            <a:chExt cx="3024336" cy="1008112"/>
                          </a:xfrm>
                        </a:grpSpPr>
                        <a:sp>
                          <a:nvSpPr>
                            <a:cNvPr id="146" name="矩形 145"/>
                            <a:cNvSpPr/>
                          </a:nvSpPr>
                          <a:spPr>
                            <a:xfrm>
                              <a:off x="755576" y="4437112"/>
                              <a:ext cx="216024" cy="1008112"/>
                            </a:xfrm>
                            <a:prstGeom prst="rect">
                              <a:avLst/>
                            </a:prstGeom>
                            <a:noFill/>
                            <a:ln w="12700">
                              <a:solidFill>
                                <a:schemeClr val="tx1"/>
                              </a:solidFill>
                            </a:ln>
                          </a:spPr>
                          <a:txSp>
                            <a:txBody>
                              <a:bodyPr vert="vert"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400" dirty="0" smtClean="0">
                                    <a:solidFill>
                                      <a:schemeClr val="tx1"/>
                                    </a:solidFill>
                                  </a:rPr>
                                  <a:t>Control/DL data</a:t>
                                </a:r>
                                <a:endParaRPr lang="en-US" sz="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47" name="矩形 146"/>
                            <a:cNvSpPr/>
                          </a:nvSpPr>
                          <a:spPr>
                            <a:xfrm>
                              <a:off x="2267744" y="4437112"/>
                              <a:ext cx="216024" cy="1008112"/>
                            </a:xfrm>
                            <a:prstGeom prst="rect">
                              <a:avLst/>
                            </a:prstGeom>
                            <a:noFill/>
                            <a:ln w="12700">
                              <a:solidFill>
                                <a:schemeClr val="tx1"/>
                              </a:solidFill>
                            </a:ln>
                          </a:spPr>
                          <a:txSp>
                            <a:txBody>
                              <a:bodyPr vert="vert"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400" dirty="0" smtClean="0">
                                    <a:solidFill>
                                      <a:schemeClr val="tx1"/>
                                    </a:solidFill>
                                  </a:rPr>
                                  <a:t>Control/DL data</a:t>
                                </a:r>
                                <a:endParaRPr lang="en-US" sz="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48" name="矩形 147"/>
                            <a:cNvSpPr/>
                          </a:nvSpPr>
                          <a:spPr>
                            <a:xfrm>
                              <a:off x="971600" y="4437112"/>
                              <a:ext cx="864096" cy="1008112"/>
                            </a:xfrm>
                            <a:prstGeom prst="rect">
                              <a:avLst/>
                            </a:prstGeom>
                            <a:noFill/>
                            <a:ln w="12700"/>
                          </a:spPr>
                          <a:txSp>
                            <a:txBody>
                              <a:bodyPr vert="vert" lIns="0" tIns="0" rIns="0" bIns="0" rtlCol="0" anchor="ctr">
                                <a:normAutofit/>
                              </a:bodyP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SS-Block 7</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49" name="矩形 148"/>
                            <a:cNvSpPr/>
                          </a:nvSpPr>
                          <a:spPr>
                            <a:xfrm>
                              <a:off x="3347864" y="4437112"/>
                              <a:ext cx="216024" cy="1008112"/>
                            </a:xfrm>
                            <a:prstGeom prst="rect">
                              <a:avLst/>
                            </a:prstGeom>
                            <a:noFill/>
                            <a:ln w="12700">
                              <a:solidFill>
                                <a:schemeClr val="tx1"/>
                              </a:solidFill>
                            </a:ln>
                          </a:spPr>
                          <a:txSp>
                            <a:txBody>
                              <a:bodyPr vert="vert"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400" dirty="0" smtClean="0">
                                    <a:solidFill>
                                      <a:schemeClr val="tx1"/>
                                    </a:solidFill>
                                  </a:rPr>
                                  <a:t>GP</a:t>
                                </a:r>
                                <a:endParaRPr lang="en-US" sz="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50" name="矩形 62"/>
                            <a:cNvSpPr/>
                          </a:nvSpPr>
                          <a:spPr>
                            <a:xfrm>
                              <a:off x="3563888" y="4437112"/>
                              <a:ext cx="216024" cy="1008112"/>
                            </a:xfrm>
                            <a:prstGeom prst="rect">
                              <a:avLst/>
                            </a:prstGeom>
                            <a:noFill/>
                            <a:ln w="12700">
                              <a:solidFill>
                                <a:schemeClr val="tx1"/>
                              </a:solidFill>
                            </a:ln>
                          </a:spPr>
                          <a:txSp>
                            <a:txBody>
                              <a:bodyPr vert="vert"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400" dirty="0" smtClean="0">
                                    <a:solidFill>
                                      <a:schemeClr val="tx1"/>
                                    </a:solidFill>
                                  </a:rPr>
                                  <a:t>UL</a:t>
                                </a:r>
                                <a:endParaRPr lang="en-US" sz="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51" name="矩形 63"/>
                            <a:cNvSpPr/>
                          </a:nvSpPr>
                          <a:spPr>
                            <a:xfrm>
                              <a:off x="2483768" y="4437112"/>
                              <a:ext cx="864096" cy="1008112"/>
                            </a:xfrm>
                            <a:prstGeom prst="rect">
                              <a:avLst/>
                            </a:prstGeom>
                            <a:solidFill>
                              <a:srgbClr val="FFFF00"/>
                            </a:solidFill>
                            <a:ln w="12700"/>
                          </a:spPr>
                          <a:txSp>
                            <a:txBody>
                              <a:bodyPr vert="vert" lIns="0" tIns="0" rIns="0" bIns="0" rtlCol="0" anchor="ctr">
                                <a:normAutofit/>
                              </a:bodyP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SS-Block 8</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52" name="矩形 64"/>
                            <a:cNvSpPr/>
                          </a:nvSpPr>
                          <a:spPr>
                            <a:xfrm>
                              <a:off x="1835696" y="4437112"/>
                              <a:ext cx="216024" cy="1008112"/>
                            </a:xfrm>
                            <a:prstGeom prst="rect">
                              <a:avLst/>
                            </a:prstGeom>
                            <a:noFill/>
                            <a:ln w="12700">
                              <a:solidFill>
                                <a:schemeClr val="tx1"/>
                              </a:solidFill>
                            </a:ln>
                          </a:spPr>
                          <a:txSp>
                            <a:txBody>
                              <a:bodyPr vert="vert"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400" dirty="0" smtClean="0">
                                    <a:solidFill>
                                      <a:schemeClr val="tx1"/>
                                    </a:solidFill>
                                  </a:rPr>
                                  <a:t>GP</a:t>
                                </a:r>
                                <a:endParaRPr lang="en-US" sz="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53" name="矩形 65"/>
                            <a:cNvSpPr/>
                          </a:nvSpPr>
                          <a:spPr>
                            <a:xfrm>
                              <a:off x="2051720" y="4437112"/>
                              <a:ext cx="216024" cy="1008112"/>
                            </a:xfrm>
                            <a:prstGeom prst="rect">
                              <a:avLst/>
                            </a:prstGeom>
                            <a:noFill/>
                            <a:ln w="12700">
                              <a:solidFill>
                                <a:schemeClr val="tx1"/>
                              </a:solidFill>
                            </a:ln>
                          </a:spPr>
                          <a:txSp>
                            <a:txBody>
                              <a:bodyPr vert="vert"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400" dirty="0" smtClean="0">
                                    <a:solidFill>
                                      <a:schemeClr val="tx1"/>
                                    </a:solidFill>
                                  </a:rPr>
                                  <a:t>UL</a:t>
                                </a:r>
                                <a:endParaRPr lang="en-US" sz="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138" name="矩形 137"/>
                          <a:cNvSpPr/>
                        </a:nvSpPr>
                        <a:spPr>
                          <a:xfrm>
                            <a:off x="3203848" y="4437112"/>
                            <a:ext cx="54006" cy="1080120"/>
                          </a:xfrm>
                          <a:prstGeom prst="rect">
                            <a:avLst/>
                          </a:prstGeom>
                          <a:noFill/>
                          <a:ln w="12700">
                            <a:solidFill>
                              <a:schemeClr val="tx1"/>
                            </a:solidFill>
                          </a:ln>
                        </a:spPr>
                        <a:txSp>
                          <a:txBody>
                            <a:bodyPr vert="vert"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400" dirty="0" smtClean="0">
                                  <a:solidFill>
                                    <a:schemeClr val="tx1"/>
                                  </a:solidFill>
                                </a:rPr>
                                <a:t>Control/DL data</a:t>
                              </a:r>
                              <a:endParaRPr lang="en-US" sz="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39" name="矩形 138"/>
                          <a:cNvSpPr/>
                        </a:nvSpPr>
                        <a:spPr>
                          <a:xfrm>
                            <a:off x="3581890" y="4437112"/>
                            <a:ext cx="54006" cy="1080120"/>
                          </a:xfrm>
                          <a:prstGeom prst="rect">
                            <a:avLst/>
                          </a:prstGeom>
                          <a:noFill/>
                          <a:ln w="12700">
                            <a:solidFill>
                              <a:schemeClr val="tx1"/>
                            </a:solidFill>
                          </a:ln>
                        </a:spPr>
                        <a:txSp>
                          <a:txBody>
                            <a:bodyPr vert="vert"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400" dirty="0" smtClean="0">
                                  <a:solidFill>
                                    <a:schemeClr val="tx1"/>
                                  </a:solidFill>
                                </a:rPr>
                                <a:t>Control/DL data</a:t>
                              </a:r>
                              <a:endParaRPr lang="en-US" sz="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40" name="矩形 139"/>
                          <a:cNvSpPr/>
                        </a:nvSpPr>
                        <a:spPr>
                          <a:xfrm>
                            <a:off x="3257854" y="4437112"/>
                            <a:ext cx="216024" cy="1080120"/>
                          </a:xfrm>
                          <a:prstGeom prst="rect">
                            <a:avLst/>
                          </a:prstGeom>
                          <a:noFill/>
                          <a:ln w="12700"/>
                        </a:spPr>
                        <a:txSp>
                          <a:txBody>
                            <a:bodyPr vert="vert" lIns="0" tIns="0" rIns="0" bIns="0" rtlCol="0" anchor="ctr">
                              <a:normAutofit/>
                            </a:bodyP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41" name="矩形 140"/>
                          <a:cNvSpPr/>
                        </a:nvSpPr>
                        <a:spPr>
                          <a:xfrm>
                            <a:off x="3851920" y="4437112"/>
                            <a:ext cx="54006" cy="1080120"/>
                          </a:xfrm>
                          <a:prstGeom prst="rect">
                            <a:avLst/>
                          </a:prstGeom>
                          <a:noFill/>
                          <a:ln w="12700">
                            <a:solidFill>
                              <a:schemeClr val="tx1"/>
                            </a:solidFill>
                          </a:ln>
                        </a:spPr>
                        <a:txSp>
                          <a:txBody>
                            <a:bodyPr vert="vert"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400" dirty="0" smtClean="0">
                                  <a:solidFill>
                                    <a:schemeClr val="tx1"/>
                                  </a:solidFill>
                                </a:rPr>
                                <a:t>GP</a:t>
                              </a:r>
                              <a:endParaRPr lang="en-US" sz="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42" name="矩形 141"/>
                          <a:cNvSpPr/>
                        </a:nvSpPr>
                        <a:spPr>
                          <a:xfrm>
                            <a:off x="3905926" y="4437112"/>
                            <a:ext cx="54006" cy="1080120"/>
                          </a:xfrm>
                          <a:prstGeom prst="rect">
                            <a:avLst/>
                          </a:prstGeom>
                          <a:noFill/>
                          <a:ln w="12700">
                            <a:solidFill>
                              <a:schemeClr val="tx1"/>
                            </a:solidFill>
                          </a:ln>
                        </a:spPr>
                        <a:txSp>
                          <a:txBody>
                            <a:bodyPr vert="vert"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400" dirty="0" smtClean="0">
                                  <a:solidFill>
                                    <a:schemeClr val="tx1"/>
                                  </a:solidFill>
                                </a:rPr>
                                <a:t>UL</a:t>
                              </a:r>
                              <a:endParaRPr lang="en-US" sz="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43" name="矩形 142"/>
                          <a:cNvSpPr/>
                        </a:nvSpPr>
                        <a:spPr>
                          <a:xfrm>
                            <a:off x="3635896" y="4437112"/>
                            <a:ext cx="216024" cy="1080120"/>
                          </a:xfrm>
                          <a:prstGeom prst="rect">
                            <a:avLst/>
                          </a:prstGeom>
                          <a:noFill/>
                          <a:ln w="12700"/>
                        </a:spPr>
                        <a:txSp>
                          <a:txBody>
                            <a:bodyPr vert="vert" lIns="0" tIns="0" rIns="0" bIns="0" rtlCol="0" anchor="ctr">
                              <a:normAutofit/>
                            </a:bodyP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44" name="矩形 143"/>
                          <a:cNvSpPr/>
                        </a:nvSpPr>
                        <a:spPr>
                          <a:xfrm>
                            <a:off x="3473878" y="4437112"/>
                            <a:ext cx="54006" cy="1080120"/>
                          </a:xfrm>
                          <a:prstGeom prst="rect">
                            <a:avLst/>
                          </a:prstGeom>
                          <a:noFill/>
                          <a:ln w="12700">
                            <a:solidFill>
                              <a:schemeClr val="tx1"/>
                            </a:solidFill>
                          </a:ln>
                        </a:spPr>
                        <a:txSp>
                          <a:txBody>
                            <a:bodyPr vert="vert"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400" dirty="0" smtClean="0">
                                  <a:solidFill>
                                    <a:schemeClr val="tx1"/>
                                  </a:solidFill>
                                </a:rPr>
                                <a:t>GP</a:t>
                              </a:r>
                              <a:endParaRPr lang="en-US" sz="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45" name="矩形 144"/>
                          <a:cNvSpPr/>
                        </a:nvSpPr>
                        <a:spPr>
                          <a:xfrm>
                            <a:off x="3527884" y="4437112"/>
                            <a:ext cx="54006" cy="1080120"/>
                          </a:xfrm>
                          <a:prstGeom prst="rect">
                            <a:avLst/>
                          </a:prstGeom>
                          <a:noFill/>
                          <a:ln w="12700">
                            <a:solidFill>
                              <a:schemeClr val="tx1"/>
                            </a:solidFill>
                          </a:ln>
                        </a:spPr>
                        <a:txSp>
                          <a:txBody>
                            <a:bodyPr vert="vert"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400" dirty="0" smtClean="0">
                                  <a:solidFill>
                                    <a:schemeClr val="tx1"/>
                                  </a:solidFill>
                                </a:rPr>
                                <a:t>UL</a:t>
                              </a:r>
                              <a:endParaRPr lang="en-US" sz="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77" name="TextBox 76"/>
                        <a:cNvSpPr txBox="1"/>
                      </a:nvSpPr>
                      <a:spPr>
                        <a:xfrm>
                          <a:off x="899592" y="4941168"/>
                          <a:ext cx="1595309" cy="215444"/>
                        </a:xfrm>
                        <a:prstGeom prst="rect">
                          <a:avLst/>
                        </a:prstGeom>
                        <a:noFill/>
                      </a:spPr>
                      <a:txSp>
                        <a:txBody>
                          <a:bodyPr wrap="none" rtlCol="0">
                            <a:sp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r>
                              <a:rPr lang="en-US" sz="800" dirty="0" smtClean="0"/>
                              <a:t>5 ms interval for 1 SS burst set</a:t>
                            </a:r>
                            <a:endParaRPr lang="en-US" sz="800" dirty="0"/>
                          </a:p>
                        </a:txBody>
                        <a:useSpRect/>
                      </a:txSp>
                    </a:sp>
                    <a:cxnSp>
                      <a:nvCxnSpPr>
                        <a:cNvPr id="78" name="直接连接符 77"/>
                        <a:cNvCxnSpPr/>
                      </a:nvCxnSpPr>
                      <a:spPr>
                        <a:xfrm>
                          <a:off x="3563888" y="4797152"/>
                          <a:ext cx="0" cy="244827"/>
                        </a:xfrm>
                        <a:prstGeom prst="line">
                          <a:avLst/>
                        </a:prstGeom>
                      </a:spPr>
                      <a:style>
                        <a:lnRef idx="1">
                          <a:schemeClr val="accent1"/>
                        </a:lnRef>
                        <a:fillRef idx="0">
                          <a:schemeClr val="accent1"/>
                        </a:fillRef>
                        <a:effectRef idx="0">
                          <a:schemeClr val="accent1"/>
                        </a:effectRef>
                        <a:fontRef idx="minor">
                          <a:schemeClr val="tx1"/>
                        </a:fontRef>
                      </a:style>
                    </a:cxnSp>
                    <a:grpSp>
                      <a:nvGrpSpPr>
                        <a:cNvPr id="8" name="组合 135"/>
                        <a:cNvGrpSpPr/>
                      </a:nvGrpSpPr>
                      <a:grpSpPr>
                        <a:xfrm>
                          <a:off x="5292080" y="3573016"/>
                          <a:ext cx="3384376" cy="1224136"/>
                          <a:chOff x="179512" y="4437112"/>
                          <a:chExt cx="3780420" cy="1080120"/>
                        </a:xfrm>
                      </a:grpSpPr>
                      <a:grpSp>
                        <a:nvGrpSpPr>
                          <a:cNvPr id="19" name="组合 6"/>
                          <a:cNvGrpSpPr/>
                        </a:nvGrpSpPr>
                        <a:grpSpPr>
                          <a:xfrm>
                            <a:off x="179512" y="4437112"/>
                            <a:ext cx="756084" cy="1080120"/>
                            <a:chOff x="755576" y="4437112"/>
                            <a:chExt cx="3024336" cy="1008112"/>
                          </a:xfrm>
                        </a:grpSpPr>
                        <a:sp>
                          <a:nvSpPr>
                            <a:cNvPr id="126" name="矩形 125"/>
                            <a:cNvSpPr/>
                          </a:nvSpPr>
                          <a:spPr>
                            <a:xfrm>
                              <a:off x="755576" y="4437112"/>
                              <a:ext cx="216024" cy="1008112"/>
                            </a:xfrm>
                            <a:prstGeom prst="rect">
                              <a:avLst/>
                            </a:prstGeom>
                            <a:noFill/>
                            <a:ln w="12700">
                              <a:solidFill>
                                <a:schemeClr val="tx1"/>
                              </a:solidFill>
                            </a:ln>
                          </a:spPr>
                          <a:txSp>
                            <a:txBody>
                              <a:bodyPr vert="vert"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400" dirty="0" smtClean="0">
                                    <a:solidFill>
                                      <a:schemeClr val="tx1"/>
                                    </a:solidFill>
                                  </a:rPr>
                                  <a:t>Control/DL data</a:t>
                                </a:r>
                                <a:endParaRPr lang="en-US" sz="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27" name="矩形 126"/>
                            <a:cNvSpPr/>
                          </a:nvSpPr>
                          <a:spPr>
                            <a:xfrm>
                              <a:off x="2267744" y="4437112"/>
                              <a:ext cx="216024" cy="1008112"/>
                            </a:xfrm>
                            <a:prstGeom prst="rect">
                              <a:avLst/>
                            </a:prstGeom>
                            <a:noFill/>
                            <a:ln w="12700">
                              <a:solidFill>
                                <a:schemeClr val="tx1"/>
                              </a:solidFill>
                            </a:ln>
                          </a:spPr>
                          <a:txSp>
                            <a:txBody>
                              <a:bodyPr vert="vert"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400" dirty="0" smtClean="0">
                                    <a:solidFill>
                                      <a:schemeClr val="tx1"/>
                                    </a:solidFill>
                                  </a:rPr>
                                  <a:t>Control/DL data</a:t>
                                </a:r>
                                <a:endParaRPr lang="en-US" sz="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28" name="矩形 127"/>
                            <a:cNvSpPr/>
                          </a:nvSpPr>
                          <a:spPr>
                            <a:xfrm>
                              <a:off x="971600" y="4437112"/>
                              <a:ext cx="864096" cy="1008112"/>
                            </a:xfrm>
                            <a:prstGeom prst="rect">
                              <a:avLst/>
                            </a:prstGeom>
                            <a:solidFill>
                              <a:srgbClr val="FFFF00"/>
                            </a:solidFill>
                            <a:ln w="12700"/>
                          </a:spPr>
                          <a:txSp>
                            <a:txBody>
                              <a:bodyPr vert="vert" lIns="0" tIns="0" rIns="0" bIns="0" rtlCol="0" anchor="ctr">
                                <a:normAutofit/>
                              </a:bodyP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SS-Block 1</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29" name="矩形 128"/>
                            <a:cNvSpPr/>
                          </a:nvSpPr>
                          <a:spPr>
                            <a:xfrm>
                              <a:off x="3347864" y="4437112"/>
                              <a:ext cx="216024" cy="1008112"/>
                            </a:xfrm>
                            <a:prstGeom prst="rect">
                              <a:avLst/>
                            </a:prstGeom>
                            <a:noFill/>
                            <a:ln w="12700">
                              <a:solidFill>
                                <a:schemeClr val="tx1"/>
                              </a:solidFill>
                            </a:ln>
                          </a:spPr>
                          <a:txSp>
                            <a:txBody>
                              <a:bodyPr vert="vert"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400" dirty="0" smtClean="0">
                                    <a:solidFill>
                                      <a:schemeClr val="tx1"/>
                                    </a:solidFill>
                                  </a:rPr>
                                  <a:t>GP</a:t>
                                </a:r>
                                <a:endParaRPr lang="en-US" sz="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30" name="矩形 129"/>
                            <a:cNvSpPr/>
                          </a:nvSpPr>
                          <a:spPr>
                            <a:xfrm>
                              <a:off x="3563888" y="4437112"/>
                              <a:ext cx="216024" cy="1008112"/>
                            </a:xfrm>
                            <a:prstGeom prst="rect">
                              <a:avLst/>
                            </a:prstGeom>
                            <a:noFill/>
                            <a:ln w="12700">
                              <a:solidFill>
                                <a:schemeClr val="tx1"/>
                              </a:solidFill>
                            </a:ln>
                          </a:spPr>
                          <a:txSp>
                            <a:txBody>
                              <a:bodyPr vert="vert"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400" dirty="0" smtClean="0">
                                    <a:solidFill>
                                      <a:schemeClr val="tx1"/>
                                    </a:solidFill>
                                  </a:rPr>
                                  <a:t>UL</a:t>
                                </a:r>
                                <a:endParaRPr lang="en-US" sz="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31" name="矩形 130"/>
                            <a:cNvSpPr/>
                          </a:nvSpPr>
                          <a:spPr>
                            <a:xfrm>
                              <a:off x="2483768" y="4437112"/>
                              <a:ext cx="864096" cy="1008112"/>
                            </a:xfrm>
                            <a:prstGeom prst="rect">
                              <a:avLst/>
                            </a:prstGeom>
                            <a:solidFill>
                              <a:srgbClr val="FFFF00"/>
                            </a:solidFill>
                            <a:ln w="12700"/>
                          </a:spPr>
                          <a:txSp>
                            <a:txBody>
                              <a:bodyPr vert="vert" lIns="0" tIns="0" rIns="0" bIns="0" rtlCol="0" anchor="ctr">
                                <a:normAutofit/>
                              </a:bodyP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SS-Block 2</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32" name="矩形 131"/>
                            <a:cNvSpPr/>
                          </a:nvSpPr>
                          <a:spPr>
                            <a:xfrm>
                              <a:off x="1835696" y="4437112"/>
                              <a:ext cx="216024" cy="1008112"/>
                            </a:xfrm>
                            <a:prstGeom prst="rect">
                              <a:avLst/>
                            </a:prstGeom>
                            <a:noFill/>
                            <a:ln w="12700">
                              <a:solidFill>
                                <a:schemeClr val="tx1"/>
                              </a:solidFill>
                            </a:ln>
                          </a:spPr>
                          <a:txSp>
                            <a:txBody>
                              <a:bodyPr vert="vert"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400" dirty="0" smtClean="0">
                                    <a:solidFill>
                                      <a:schemeClr val="tx1"/>
                                    </a:solidFill>
                                  </a:rPr>
                                  <a:t>GP</a:t>
                                </a:r>
                                <a:endParaRPr lang="en-US" sz="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33" name="矩形 132"/>
                            <a:cNvSpPr/>
                          </a:nvSpPr>
                          <a:spPr>
                            <a:xfrm>
                              <a:off x="2051720" y="4437112"/>
                              <a:ext cx="216024" cy="1008112"/>
                            </a:xfrm>
                            <a:prstGeom prst="rect">
                              <a:avLst/>
                            </a:prstGeom>
                            <a:noFill/>
                            <a:ln w="12700">
                              <a:solidFill>
                                <a:schemeClr val="tx1"/>
                              </a:solidFill>
                            </a:ln>
                          </a:spPr>
                          <a:txSp>
                            <a:txBody>
                              <a:bodyPr vert="vert"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400" dirty="0" smtClean="0">
                                    <a:solidFill>
                                      <a:schemeClr val="tx1"/>
                                    </a:solidFill>
                                  </a:rPr>
                                  <a:t>UL</a:t>
                                </a:r>
                                <a:endParaRPr lang="en-US" sz="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20" name="组合 15"/>
                          <a:cNvGrpSpPr/>
                        </a:nvGrpSpPr>
                        <a:grpSpPr>
                          <a:xfrm>
                            <a:off x="935596" y="4437112"/>
                            <a:ext cx="756084" cy="1080120"/>
                            <a:chOff x="755576" y="4437112"/>
                            <a:chExt cx="3024336" cy="1008112"/>
                          </a:xfrm>
                        </a:grpSpPr>
                        <a:sp>
                          <a:nvSpPr>
                            <a:cNvPr id="118" name="矩形 117"/>
                            <a:cNvSpPr/>
                          </a:nvSpPr>
                          <a:spPr>
                            <a:xfrm>
                              <a:off x="755576" y="4437112"/>
                              <a:ext cx="216024" cy="1008112"/>
                            </a:xfrm>
                            <a:prstGeom prst="rect">
                              <a:avLst/>
                            </a:prstGeom>
                            <a:noFill/>
                            <a:ln w="12700">
                              <a:solidFill>
                                <a:schemeClr val="tx1"/>
                              </a:solidFill>
                            </a:ln>
                          </a:spPr>
                          <a:txSp>
                            <a:txBody>
                              <a:bodyPr vert="vert"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400" dirty="0" smtClean="0">
                                    <a:solidFill>
                                      <a:schemeClr val="tx1"/>
                                    </a:solidFill>
                                  </a:rPr>
                                  <a:t>Control/DL data</a:t>
                                </a:r>
                                <a:endParaRPr lang="en-US" sz="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19" name="矩形 118"/>
                            <a:cNvSpPr/>
                          </a:nvSpPr>
                          <a:spPr>
                            <a:xfrm>
                              <a:off x="2267744" y="4437112"/>
                              <a:ext cx="216024" cy="1008112"/>
                            </a:xfrm>
                            <a:prstGeom prst="rect">
                              <a:avLst/>
                            </a:prstGeom>
                            <a:noFill/>
                            <a:ln w="12700">
                              <a:solidFill>
                                <a:schemeClr val="tx1"/>
                              </a:solidFill>
                            </a:ln>
                          </a:spPr>
                          <a:txSp>
                            <a:txBody>
                              <a:bodyPr vert="vert"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400" dirty="0" smtClean="0">
                                    <a:solidFill>
                                      <a:schemeClr val="tx1"/>
                                    </a:solidFill>
                                  </a:rPr>
                                  <a:t>Control/DL data</a:t>
                                </a:r>
                                <a:endParaRPr lang="en-US" sz="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20" name="矩形 119"/>
                            <a:cNvSpPr/>
                          </a:nvSpPr>
                          <a:spPr>
                            <a:xfrm>
                              <a:off x="971600" y="4437112"/>
                              <a:ext cx="864096" cy="1008112"/>
                            </a:xfrm>
                            <a:prstGeom prst="rect">
                              <a:avLst/>
                            </a:prstGeom>
                            <a:noFill/>
                            <a:ln w="12700"/>
                          </a:spPr>
                          <a:txSp>
                            <a:txBody>
                              <a:bodyPr vert="vert" lIns="0" tIns="0" rIns="0" bIns="0" rtlCol="0" anchor="ctr">
                                <a:normAutofit/>
                              </a:bodyP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SS-Block 3</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21" name="矩形 120"/>
                            <a:cNvSpPr/>
                          </a:nvSpPr>
                          <a:spPr>
                            <a:xfrm>
                              <a:off x="3347864" y="4437112"/>
                              <a:ext cx="216024" cy="1008112"/>
                            </a:xfrm>
                            <a:prstGeom prst="rect">
                              <a:avLst/>
                            </a:prstGeom>
                            <a:noFill/>
                            <a:ln w="12700">
                              <a:solidFill>
                                <a:schemeClr val="tx1"/>
                              </a:solidFill>
                            </a:ln>
                          </a:spPr>
                          <a:txSp>
                            <a:txBody>
                              <a:bodyPr vert="vert"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400" dirty="0" smtClean="0">
                                    <a:solidFill>
                                      <a:schemeClr val="tx1"/>
                                    </a:solidFill>
                                  </a:rPr>
                                  <a:t>GP</a:t>
                                </a:r>
                                <a:endParaRPr lang="en-US" sz="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22" name="矩形 121"/>
                            <a:cNvSpPr/>
                          </a:nvSpPr>
                          <a:spPr>
                            <a:xfrm>
                              <a:off x="3563888" y="4437112"/>
                              <a:ext cx="216024" cy="1008112"/>
                            </a:xfrm>
                            <a:prstGeom prst="rect">
                              <a:avLst/>
                            </a:prstGeom>
                            <a:noFill/>
                            <a:ln w="12700">
                              <a:solidFill>
                                <a:schemeClr val="tx1"/>
                              </a:solidFill>
                            </a:ln>
                          </a:spPr>
                          <a:txSp>
                            <a:txBody>
                              <a:bodyPr vert="vert"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400" dirty="0" smtClean="0">
                                    <a:solidFill>
                                      <a:schemeClr val="tx1"/>
                                    </a:solidFill>
                                  </a:rPr>
                                  <a:t>UL</a:t>
                                </a:r>
                                <a:endParaRPr lang="en-US" sz="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23" name="矩形 122"/>
                            <a:cNvSpPr/>
                          </a:nvSpPr>
                          <a:spPr>
                            <a:xfrm>
                              <a:off x="2483768" y="4437112"/>
                              <a:ext cx="864096" cy="1008112"/>
                            </a:xfrm>
                            <a:prstGeom prst="rect">
                              <a:avLst/>
                            </a:prstGeom>
                            <a:solidFill>
                              <a:srgbClr val="FFFF00"/>
                            </a:solidFill>
                            <a:ln w="12700"/>
                          </a:spPr>
                          <a:txSp>
                            <a:txBody>
                              <a:bodyPr vert="vert" lIns="0" tIns="0" rIns="0" bIns="0" rtlCol="0" anchor="ctr">
                                <a:normAutofit/>
                              </a:bodyP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SS-Block 4</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24" name="矩形 123"/>
                            <a:cNvSpPr/>
                          </a:nvSpPr>
                          <a:spPr>
                            <a:xfrm>
                              <a:off x="1835696" y="4437112"/>
                              <a:ext cx="216024" cy="1008112"/>
                            </a:xfrm>
                            <a:prstGeom prst="rect">
                              <a:avLst/>
                            </a:prstGeom>
                            <a:noFill/>
                            <a:ln w="12700">
                              <a:solidFill>
                                <a:schemeClr val="tx1"/>
                              </a:solidFill>
                            </a:ln>
                          </a:spPr>
                          <a:txSp>
                            <a:txBody>
                              <a:bodyPr vert="vert"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400" dirty="0" smtClean="0">
                                    <a:solidFill>
                                      <a:schemeClr val="tx1"/>
                                    </a:solidFill>
                                  </a:rPr>
                                  <a:t>GP</a:t>
                                </a:r>
                                <a:endParaRPr lang="en-US" sz="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25" name="矩形 124"/>
                            <a:cNvSpPr/>
                          </a:nvSpPr>
                          <a:spPr>
                            <a:xfrm>
                              <a:off x="2051720" y="4437112"/>
                              <a:ext cx="216024" cy="1008112"/>
                            </a:xfrm>
                            <a:prstGeom prst="rect">
                              <a:avLst/>
                            </a:prstGeom>
                            <a:noFill/>
                            <a:ln w="12700">
                              <a:solidFill>
                                <a:schemeClr val="tx1"/>
                              </a:solidFill>
                            </a:ln>
                          </a:spPr>
                          <a:txSp>
                            <a:txBody>
                              <a:bodyPr vert="vert"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400" dirty="0" smtClean="0">
                                    <a:solidFill>
                                      <a:schemeClr val="tx1"/>
                                    </a:solidFill>
                                  </a:rPr>
                                  <a:t>UL</a:t>
                                </a:r>
                                <a:endParaRPr lang="en-US" sz="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21" name="组合 6"/>
                          <a:cNvGrpSpPr/>
                        </a:nvGrpSpPr>
                        <a:grpSpPr>
                          <a:xfrm>
                            <a:off x="1691680" y="4437112"/>
                            <a:ext cx="756084" cy="1080120"/>
                            <a:chOff x="755576" y="4437112"/>
                            <a:chExt cx="3024336" cy="1008112"/>
                          </a:xfrm>
                        </a:grpSpPr>
                        <a:sp>
                          <a:nvSpPr>
                            <a:cNvPr id="110" name="矩形 109"/>
                            <a:cNvSpPr/>
                          </a:nvSpPr>
                          <a:spPr>
                            <a:xfrm>
                              <a:off x="755576" y="4437112"/>
                              <a:ext cx="216024" cy="1008112"/>
                            </a:xfrm>
                            <a:prstGeom prst="rect">
                              <a:avLst/>
                            </a:prstGeom>
                            <a:noFill/>
                            <a:ln w="12700">
                              <a:solidFill>
                                <a:schemeClr val="tx1"/>
                              </a:solidFill>
                            </a:ln>
                          </a:spPr>
                          <a:txSp>
                            <a:txBody>
                              <a:bodyPr vert="vert"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400" dirty="0" smtClean="0">
                                    <a:solidFill>
                                      <a:schemeClr val="tx1"/>
                                    </a:solidFill>
                                  </a:rPr>
                                  <a:t>Control/DL data</a:t>
                                </a:r>
                                <a:endParaRPr lang="en-US" sz="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11" name="矩形 110"/>
                            <a:cNvSpPr/>
                          </a:nvSpPr>
                          <a:spPr>
                            <a:xfrm>
                              <a:off x="2267744" y="4437112"/>
                              <a:ext cx="216024" cy="1008112"/>
                            </a:xfrm>
                            <a:prstGeom prst="rect">
                              <a:avLst/>
                            </a:prstGeom>
                            <a:noFill/>
                            <a:ln w="12700">
                              <a:solidFill>
                                <a:schemeClr val="tx1"/>
                              </a:solidFill>
                            </a:ln>
                          </a:spPr>
                          <a:txSp>
                            <a:txBody>
                              <a:bodyPr vert="vert"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400" dirty="0" smtClean="0">
                                    <a:solidFill>
                                      <a:schemeClr val="tx1"/>
                                    </a:solidFill>
                                  </a:rPr>
                                  <a:t>Control/DL data</a:t>
                                </a:r>
                                <a:endParaRPr lang="en-US" sz="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12" name="矩形 111"/>
                            <a:cNvSpPr/>
                          </a:nvSpPr>
                          <a:spPr>
                            <a:xfrm>
                              <a:off x="971600" y="4437112"/>
                              <a:ext cx="864096" cy="1008112"/>
                            </a:xfrm>
                            <a:prstGeom prst="rect">
                              <a:avLst/>
                            </a:prstGeom>
                            <a:solidFill>
                              <a:srgbClr val="FFFF00"/>
                            </a:solidFill>
                            <a:ln w="12700"/>
                          </a:spPr>
                          <a:txSp>
                            <a:txBody>
                              <a:bodyPr vert="vert" lIns="0" tIns="0" rIns="0" bIns="0" rtlCol="0" anchor="ctr">
                                <a:normAutofit/>
                              </a:bodyP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SS-Block 5</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13" name="矩形 112"/>
                            <a:cNvSpPr/>
                          </a:nvSpPr>
                          <a:spPr>
                            <a:xfrm>
                              <a:off x="3347864" y="4437112"/>
                              <a:ext cx="216024" cy="1008112"/>
                            </a:xfrm>
                            <a:prstGeom prst="rect">
                              <a:avLst/>
                            </a:prstGeom>
                            <a:noFill/>
                            <a:ln w="12700">
                              <a:solidFill>
                                <a:schemeClr val="tx1"/>
                              </a:solidFill>
                            </a:ln>
                          </a:spPr>
                          <a:txSp>
                            <a:txBody>
                              <a:bodyPr vert="vert"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400" dirty="0" smtClean="0">
                                    <a:solidFill>
                                      <a:schemeClr val="tx1"/>
                                    </a:solidFill>
                                  </a:rPr>
                                  <a:t>GP</a:t>
                                </a:r>
                                <a:endParaRPr lang="en-US" sz="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14" name="矩形 113"/>
                            <a:cNvSpPr/>
                          </a:nvSpPr>
                          <a:spPr>
                            <a:xfrm>
                              <a:off x="3563888" y="4437112"/>
                              <a:ext cx="216024" cy="1008112"/>
                            </a:xfrm>
                            <a:prstGeom prst="rect">
                              <a:avLst/>
                            </a:prstGeom>
                            <a:noFill/>
                            <a:ln w="12700">
                              <a:solidFill>
                                <a:schemeClr val="tx1"/>
                              </a:solidFill>
                            </a:ln>
                          </a:spPr>
                          <a:txSp>
                            <a:txBody>
                              <a:bodyPr vert="vert"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400" dirty="0" smtClean="0">
                                    <a:solidFill>
                                      <a:schemeClr val="tx1"/>
                                    </a:solidFill>
                                  </a:rPr>
                                  <a:t>UL</a:t>
                                </a:r>
                                <a:endParaRPr lang="en-US" sz="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15" name="矩形 114"/>
                            <a:cNvSpPr/>
                          </a:nvSpPr>
                          <a:spPr>
                            <a:xfrm>
                              <a:off x="2483768" y="4437112"/>
                              <a:ext cx="864096" cy="1008112"/>
                            </a:xfrm>
                            <a:prstGeom prst="rect">
                              <a:avLst/>
                            </a:prstGeom>
                            <a:solidFill>
                              <a:srgbClr val="FFFF00"/>
                            </a:solidFill>
                            <a:ln w="12700"/>
                          </a:spPr>
                          <a:txSp>
                            <a:txBody>
                              <a:bodyPr vert="vert" lIns="0" tIns="0" rIns="0" bIns="0" rtlCol="0" anchor="ctr">
                                <a:normAutofit/>
                              </a:bodyP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SS-Block 6</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16" name="矩形 115"/>
                            <a:cNvSpPr/>
                          </a:nvSpPr>
                          <a:spPr>
                            <a:xfrm>
                              <a:off x="1835696" y="4437112"/>
                              <a:ext cx="216024" cy="1008112"/>
                            </a:xfrm>
                            <a:prstGeom prst="rect">
                              <a:avLst/>
                            </a:prstGeom>
                            <a:noFill/>
                            <a:ln w="12700">
                              <a:solidFill>
                                <a:schemeClr val="tx1"/>
                              </a:solidFill>
                            </a:ln>
                          </a:spPr>
                          <a:txSp>
                            <a:txBody>
                              <a:bodyPr vert="vert"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400" dirty="0" smtClean="0">
                                    <a:solidFill>
                                      <a:schemeClr val="tx1"/>
                                    </a:solidFill>
                                  </a:rPr>
                                  <a:t>GP</a:t>
                                </a:r>
                                <a:endParaRPr lang="en-US" sz="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17" name="矩形 116"/>
                            <a:cNvSpPr/>
                          </a:nvSpPr>
                          <a:spPr>
                            <a:xfrm>
                              <a:off x="2051720" y="4437112"/>
                              <a:ext cx="216024" cy="1008112"/>
                            </a:xfrm>
                            <a:prstGeom prst="rect">
                              <a:avLst/>
                            </a:prstGeom>
                            <a:noFill/>
                            <a:ln w="12700">
                              <a:solidFill>
                                <a:schemeClr val="tx1"/>
                              </a:solidFill>
                            </a:ln>
                          </a:spPr>
                          <a:txSp>
                            <a:txBody>
                              <a:bodyPr vert="vert"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400" dirty="0" smtClean="0">
                                    <a:solidFill>
                                      <a:schemeClr val="tx1"/>
                                    </a:solidFill>
                                  </a:rPr>
                                  <a:t>UL</a:t>
                                </a:r>
                                <a:endParaRPr lang="en-US" sz="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22" name="组合 15"/>
                          <a:cNvGrpSpPr/>
                        </a:nvGrpSpPr>
                        <a:grpSpPr>
                          <a:xfrm>
                            <a:off x="2447764" y="4437112"/>
                            <a:ext cx="756084" cy="1080120"/>
                            <a:chOff x="755576" y="4437112"/>
                            <a:chExt cx="3024336" cy="1008112"/>
                          </a:xfrm>
                        </a:grpSpPr>
                        <a:sp>
                          <a:nvSpPr>
                            <a:cNvPr id="102" name="矩形 101"/>
                            <a:cNvSpPr/>
                          </a:nvSpPr>
                          <a:spPr>
                            <a:xfrm>
                              <a:off x="755576" y="4437112"/>
                              <a:ext cx="216024" cy="1008112"/>
                            </a:xfrm>
                            <a:prstGeom prst="rect">
                              <a:avLst/>
                            </a:prstGeom>
                            <a:noFill/>
                            <a:ln w="12700">
                              <a:solidFill>
                                <a:schemeClr val="tx1"/>
                              </a:solidFill>
                            </a:ln>
                          </a:spPr>
                          <a:txSp>
                            <a:txBody>
                              <a:bodyPr vert="vert"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400" dirty="0" smtClean="0">
                                    <a:solidFill>
                                      <a:schemeClr val="tx1"/>
                                    </a:solidFill>
                                  </a:rPr>
                                  <a:t>Control/DL data</a:t>
                                </a:r>
                                <a:endParaRPr lang="en-US" sz="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03" name="矩形 102"/>
                            <a:cNvSpPr/>
                          </a:nvSpPr>
                          <a:spPr>
                            <a:xfrm>
                              <a:off x="2267744" y="4437112"/>
                              <a:ext cx="216024" cy="1008112"/>
                            </a:xfrm>
                            <a:prstGeom prst="rect">
                              <a:avLst/>
                            </a:prstGeom>
                            <a:noFill/>
                            <a:ln w="12700">
                              <a:solidFill>
                                <a:schemeClr val="tx1"/>
                              </a:solidFill>
                            </a:ln>
                          </a:spPr>
                          <a:txSp>
                            <a:txBody>
                              <a:bodyPr vert="vert"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400" dirty="0" smtClean="0">
                                    <a:solidFill>
                                      <a:schemeClr val="tx1"/>
                                    </a:solidFill>
                                  </a:rPr>
                                  <a:t>Control/DL data</a:t>
                                </a:r>
                                <a:endParaRPr lang="en-US" sz="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04" name="矩形 103"/>
                            <a:cNvSpPr/>
                          </a:nvSpPr>
                          <a:spPr>
                            <a:xfrm>
                              <a:off x="971600" y="4437112"/>
                              <a:ext cx="864096" cy="1008112"/>
                            </a:xfrm>
                            <a:prstGeom prst="rect">
                              <a:avLst/>
                            </a:prstGeom>
                            <a:noFill/>
                            <a:ln w="12700"/>
                          </a:spPr>
                          <a:txSp>
                            <a:txBody>
                              <a:bodyPr vert="vert" lIns="0" tIns="0" rIns="0" bIns="0" rtlCol="0" anchor="ctr">
                                <a:normAutofit/>
                              </a:bodyP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SS-Block 7</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05" name="矩形 104"/>
                            <a:cNvSpPr/>
                          </a:nvSpPr>
                          <a:spPr>
                            <a:xfrm>
                              <a:off x="3347864" y="4437112"/>
                              <a:ext cx="216024" cy="1008112"/>
                            </a:xfrm>
                            <a:prstGeom prst="rect">
                              <a:avLst/>
                            </a:prstGeom>
                            <a:noFill/>
                            <a:ln w="12700">
                              <a:solidFill>
                                <a:schemeClr val="tx1"/>
                              </a:solidFill>
                            </a:ln>
                          </a:spPr>
                          <a:txSp>
                            <a:txBody>
                              <a:bodyPr vert="vert"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400" dirty="0" smtClean="0">
                                    <a:solidFill>
                                      <a:schemeClr val="tx1"/>
                                    </a:solidFill>
                                  </a:rPr>
                                  <a:t>GP</a:t>
                                </a:r>
                                <a:endParaRPr lang="en-US" sz="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06" name="矩形 105"/>
                            <a:cNvSpPr/>
                          </a:nvSpPr>
                          <a:spPr>
                            <a:xfrm>
                              <a:off x="3563888" y="4437112"/>
                              <a:ext cx="216024" cy="1008112"/>
                            </a:xfrm>
                            <a:prstGeom prst="rect">
                              <a:avLst/>
                            </a:prstGeom>
                            <a:noFill/>
                            <a:ln w="12700">
                              <a:solidFill>
                                <a:schemeClr val="tx1"/>
                              </a:solidFill>
                            </a:ln>
                          </a:spPr>
                          <a:txSp>
                            <a:txBody>
                              <a:bodyPr vert="vert"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400" dirty="0" smtClean="0">
                                    <a:solidFill>
                                      <a:schemeClr val="tx1"/>
                                    </a:solidFill>
                                  </a:rPr>
                                  <a:t>UL</a:t>
                                </a:r>
                                <a:endParaRPr lang="en-US" sz="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07" name="矩形 106"/>
                            <a:cNvSpPr/>
                          </a:nvSpPr>
                          <a:spPr>
                            <a:xfrm>
                              <a:off x="2483768" y="4437112"/>
                              <a:ext cx="864096" cy="1008112"/>
                            </a:xfrm>
                            <a:prstGeom prst="rect">
                              <a:avLst/>
                            </a:prstGeom>
                            <a:solidFill>
                              <a:srgbClr val="FFFF00"/>
                            </a:solidFill>
                            <a:ln w="12700"/>
                          </a:spPr>
                          <a:txSp>
                            <a:txBody>
                              <a:bodyPr vert="vert" lIns="0" tIns="0" rIns="0" bIns="0" rtlCol="0" anchor="ctr">
                                <a:normAutofit/>
                              </a:bodyP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SS-Block 8</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08" name="矩形 107"/>
                            <a:cNvSpPr/>
                          </a:nvSpPr>
                          <a:spPr>
                            <a:xfrm>
                              <a:off x="1835696" y="4437112"/>
                              <a:ext cx="216024" cy="1008112"/>
                            </a:xfrm>
                            <a:prstGeom prst="rect">
                              <a:avLst/>
                            </a:prstGeom>
                            <a:noFill/>
                            <a:ln w="12700">
                              <a:solidFill>
                                <a:schemeClr val="tx1"/>
                              </a:solidFill>
                            </a:ln>
                          </a:spPr>
                          <a:txSp>
                            <a:txBody>
                              <a:bodyPr vert="vert"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400" dirty="0" smtClean="0">
                                    <a:solidFill>
                                      <a:schemeClr val="tx1"/>
                                    </a:solidFill>
                                  </a:rPr>
                                  <a:t>GP</a:t>
                                </a:r>
                                <a:endParaRPr lang="en-US" sz="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09" name="矩形 108"/>
                            <a:cNvSpPr/>
                          </a:nvSpPr>
                          <a:spPr>
                            <a:xfrm>
                              <a:off x="2051720" y="4437112"/>
                              <a:ext cx="216024" cy="1008112"/>
                            </a:xfrm>
                            <a:prstGeom prst="rect">
                              <a:avLst/>
                            </a:prstGeom>
                            <a:noFill/>
                            <a:ln w="12700">
                              <a:solidFill>
                                <a:schemeClr val="tx1"/>
                              </a:solidFill>
                            </a:ln>
                          </a:spPr>
                          <a:txSp>
                            <a:txBody>
                              <a:bodyPr vert="vert"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400" dirty="0" smtClean="0">
                                    <a:solidFill>
                                      <a:schemeClr val="tx1"/>
                                    </a:solidFill>
                                  </a:rPr>
                                  <a:t>UL</a:t>
                                </a:r>
                                <a:endParaRPr lang="en-US" sz="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94" name="矩形 93"/>
                          <a:cNvSpPr/>
                        </a:nvSpPr>
                        <a:spPr>
                          <a:xfrm>
                            <a:off x="3203848" y="4437112"/>
                            <a:ext cx="54006" cy="1080120"/>
                          </a:xfrm>
                          <a:prstGeom prst="rect">
                            <a:avLst/>
                          </a:prstGeom>
                          <a:noFill/>
                          <a:ln w="12700">
                            <a:solidFill>
                              <a:schemeClr val="tx1"/>
                            </a:solidFill>
                          </a:ln>
                        </a:spPr>
                        <a:txSp>
                          <a:txBody>
                            <a:bodyPr vert="vert"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400" dirty="0" smtClean="0">
                                  <a:solidFill>
                                    <a:schemeClr val="tx1"/>
                                  </a:solidFill>
                                </a:rPr>
                                <a:t>Control/DL data</a:t>
                              </a:r>
                              <a:endParaRPr lang="en-US" sz="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95" name="矩形 94"/>
                          <a:cNvSpPr/>
                        </a:nvSpPr>
                        <a:spPr>
                          <a:xfrm>
                            <a:off x="3581890" y="4437112"/>
                            <a:ext cx="54006" cy="1080120"/>
                          </a:xfrm>
                          <a:prstGeom prst="rect">
                            <a:avLst/>
                          </a:prstGeom>
                          <a:noFill/>
                          <a:ln w="12700">
                            <a:solidFill>
                              <a:schemeClr val="tx1"/>
                            </a:solidFill>
                          </a:ln>
                        </a:spPr>
                        <a:txSp>
                          <a:txBody>
                            <a:bodyPr vert="vert"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400" dirty="0" smtClean="0">
                                  <a:solidFill>
                                    <a:schemeClr val="tx1"/>
                                  </a:solidFill>
                                </a:rPr>
                                <a:t>Control/DL data</a:t>
                              </a:r>
                              <a:endParaRPr lang="en-US" sz="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96" name="矩形 95"/>
                          <a:cNvSpPr/>
                        </a:nvSpPr>
                        <a:spPr>
                          <a:xfrm>
                            <a:off x="3257854" y="4437112"/>
                            <a:ext cx="216024" cy="1080120"/>
                          </a:xfrm>
                          <a:prstGeom prst="rect">
                            <a:avLst/>
                          </a:prstGeom>
                          <a:noFill/>
                          <a:ln w="12700"/>
                        </a:spPr>
                        <a:txSp>
                          <a:txBody>
                            <a:bodyPr vert="vert" lIns="0" tIns="0" rIns="0" bIns="0" rtlCol="0" anchor="ctr">
                              <a:normAutofit/>
                            </a:bodyP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97" name="矩形 96"/>
                          <a:cNvSpPr/>
                        </a:nvSpPr>
                        <a:spPr>
                          <a:xfrm>
                            <a:off x="3851920" y="4437112"/>
                            <a:ext cx="54006" cy="1080120"/>
                          </a:xfrm>
                          <a:prstGeom prst="rect">
                            <a:avLst/>
                          </a:prstGeom>
                          <a:noFill/>
                          <a:ln w="12700">
                            <a:solidFill>
                              <a:schemeClr val="tx1"/>
                            </a:solidFill>
                          </a:ln>
                        </a:spPr>
                        <a:txSp>
                          <a:txBody>
                            <a:bodyPr vert="vert"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400" dirty="0" smtClean="0">
                                  <a:solidFill>
                                    <a:schemeClr val="tx1"/>
                                  </a:solidFill>
                                </a:rPr>
                                <a:t>GP</a:t>
                              </a:r>
                              <a:endParaRPr lang="en-US" sz="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98" name="矩形 97"/>
                          <a:cNvSpPr/>
                        </a:nvSpPr>
                        <a:spPr>
                          <a:xfrm>
                            <a:off x="3905926" y="4437112"/>
                            <a:ext cx="54006" cy="1080120"/>
                          </a:xfrm>
                          <a:prstGeom prst="rect">
                            <a:avLst/>
                          </a:prstGeom>
                          <a:noFill/>
                          <a:ln w="12700">
                            <a:solidFill>
                              <a:schemeClr val="tx1"/>
                            </a:solidFill>
                          </a:ln>
                        </a:spPr>
                        <a:txSp>
                          <a:txBody>
                            <a:bodyPr vert="vert"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400" dirty="0" smtClean="0">
                                  <a:solidFill>
                                    <a:schemeClr val="tx1"/>
                                  </a:solidFill>
                                </a:rPr>
                                <a:t>UL</a:t>
                              </a:r>
                              <a:endParaRPr lang="en-US" sz="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99" name="矩形 98"/>
                          <a:cNvSpPr/>
                        </a:nvSpPr>
                        <a:spPr>
                          <a:xfrm>
                            <a:off x="3635896" y="4437112"/>
                            <a:ext cx="216024" cy="1080120"/>
                          </a:xfrm>
                          <a:prstGeom prst="rect">
                            <a:avLst/>
                          </a:prstGeom>
                          <a:noFill/>
                          <a:ln w="12700"/>
                        </a:spPr>
                        <a:txSp>
                          <a:txBody>
                            <a:bodyPr vert="vert" lIns="0" tIns="0" rIns="0" bIns="0" rtlCol="0" anchor="ctr">
                              <a:normAutofit/>
                            </a:bodyP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00" name="矩形 99"/>
                          <a:cNvSpPr/>
                        </a:nvSpPr>
                        <a:spPr>
                          <a:xfrm>
                            <a:off x="3473878" y="4437112"/>
                            <a:ext cx="54006" cy="1080120"/>
                          </a:xfrm>
                          <a:prstGeom prst="rect">
                            <a:avLst/>
                          </a:prstGeom>
                          <a:noFill/>
                          <a:ln w="12700">
                            <a:solidFill>
                              <a:schemeClr val="tx1"/>
                            </a:solidFill>
                          </a:ln>
                        </a:spPr>
                        <a:txSp>
                          <a:txBody>
                            <a:bodyPr vert="vert"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400" dirty="0" smtClean="0">
                                  <a:solidFill>
                                    <a:schemeClr val="tx1"/>
                                  </a:solidFill>
                                </a:rPr>
                                <a:t>GP</a:t>
                              </a:r>
                              <a:endParaRPr lang="en-US" sz="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01" name="矩形 100"/>
                          <a:cNvSpPr/>
                        </a:nvSpPr>
                        <a:spPr>
                          <a:xfrm>
                            <a:off x="3527884" y="4437112"/>
                            <a:ext cx="54006" cy="1080120"/>
                          </a:xfrm>
                          <a:prstGeom prst="rect">
                            <a:avLst/>
                          </a:prstGeom>
                          <a:noFill/>
                          <a:ln w="12700">
                            <a:solidFill>
                              <a:schemeClr val="tx1"/>
                            </a:solidFill>
                          </a:ln>
                        </a:spPr>
                        <a:txSp>
                          <a:txBody>
                            <a:bodyPr vert="vert"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400" dirty="0" smtClean="0">
                                  <a:solidFill>
                                    <a:schemeClr val="tx1"/>
                                  </a:solidFill>
                                </a:rPr>
                                <a:t>UL</a:t>
                              </a:r>
                              <a:endParaRPr lang="en-US" sz="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cxnSp>
                      <a:nvCxnSpPr>
                        <a:cNvPr id="80" name="直接连接符 79"/>
                        <a:cNvCxnSpPr/>
                      </a:nvCxnSpPr>
                      <a:spPr>
                        <a:xfrm>
                          <a:off x="3707904" y="4221088"/>
                          <a:ext cx="1152128" cy="0"/>
                        </a:xfrm>
                        <a:prstGeom prst="line">
                          <a:avLst/>
                        </a:prstGeom>
                        <a:ln w="50800">
                          <a:prstDash val="sysDash"/>
                        </a:ln>
                      </a:spPr>
                      <a:style>
                        <a:lnRef idx="1">
                          <a:schemeClr val="accent1"/>
                        </a:lnRef>
                        <a:fillRef idx="0">
                          <a:schemeClr val="accent1"/>
                        </a:fillRef>
                        <a:effectRef idx="0">
                          <a:schemeClr val="accent1"/>
                        </a:effectRef>
                        <a:fontRef idx="minor">
                          <a:schemeClr val="tx1"/>
                        </a:fontRef>
                      </a:style>
                    </a:cxnSp>
                    <a:cxnSp>
                      <a:nvCxnSpPr>
                        <a:cNvPr id="81" name="直接连接符 80"/>
                        <a:cNvCxnSpPr/>
                      </a:nvCxnSpPr>
                      <a:spPr>
                        <a:xfrm>
                          <a:off x="5292080" y="4869160"/>
                          <a:ext cx="0" cy="576064"/>
                        </a:xfrm>
                        <a:prstGeom prst="line">
                          <a:avLst/>
                        </a:prstGeom>
                      </a:spPr>
                      <a:style>
                        <a:lnRef idx="1">
                          <a:schemeClr val="accent1"/>
                        </a:lnRef>
                        <a:fillRef idx="0">
                          <a:schemeClr val="accent1"/>
                        </a:fillRef>
                        <a:effectRef idx="0">
                          <a:schemeClr val="accent1"/>
                        </a:effectRef>
                        <a:fontRef idx="minor">
                          <a:schemeClr val="tx1"/>
                        </a:fontRef>
                      </a:style>
                    </a:cxnSp>
                    <a:cxnSp>
                      <a:nvCxnSpPr>
                        <a:cNvPr id="82" name="直接箭头连接符 81"/>
                        <a:cNvCxnSpPr/>
                      </a:nvCxnSpPr>
                      <a:spPr>
                        <a:xfrm>
                          <a:off x="179512" y="5229200"/>
                          <a:ext cx="5112568" cy="0"/>
                        </a:xfrm>
                        <a:prstGeom prst="straightConnector1">
                          <a:avLst/>
                        </a:prstGeom>
                        <a:ln>
                          <a:headEnd type="stealth"/>
                          <a:tailEnd type="stealth"/>
                        </a:ln>
                      </a:spPr>
                      <a:style>
                        <a:lnRef idx="1">
                          <a:schemeClr val="accent1"/>
                        </a:lnRef>
                        <a:fillRef idx="0">
                          <a:schemeClr val="accent1"/>
                        </a:fillRef>
                        <a:effectRef idx="0">
                          <a:schemeClr val="accent1"/>
                        </a:effectRef>
                        <a:fontRef idx="minor">
                          <a:schemeClr val="tx1"/>
                        </a:fontRef>
                      </a:style>
                    </a:cxnSp>
                    <a:sp>
                      <a:nvSpPr>
                        <a:cNvPr id="83" name="TextBox 82"/>
                        <a:cNvSpPr txBox="1"/>
                      </a:nvSpPr>
                      <a:spPr>
                        <a:xfrm>
                          <a:off x="1835696" y="5301208"/>
                          <a:ext cx="1584088" cy="215444"/>
                        </a:xfrm>
                        <a:prstGeom prst="rect">
                          <a:avLst/>
                        </a:prstGeom>
                        <a:noFill/>
                      </a:spPr>
                      <a:txSp>
                        <a:txBody>
                          <a:bodyPr wrap="none" rtlCol="0">
                            <a:sp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r>
                              <a:rPr lang="en-US" sz="800" dirty="0" smtClean="0"/>
                              <a:t>20 ms SS burst Set duty Cycle</a:t>
                            </a:r>
                            <a:endParaRPr lang="en-US" sz="800" dirty="0"/>
                          </a:p>
                        </a:txBody>
                        <a:useSpRect/>
                      </a:txSp>
                    </a:sp>
                    <a:sp>
                      <a:nvSpPr>
                        <a:cNvPr id="84" name="TextBox 83"/>
                        <a:cNvSpPr txBox="1"/>
                      </a:nvSpPr>
                      <a:spPr>
                        <a:xfrm>
                          <a:off x="1331640" y="5517232"/>
                          <a:ext cx="3781805" cy="246221"/>
                        </a:xfrm>
                        <a:prstGeom prst="rect">
                          <a:avLst/>
                        </a:prstGeom>
                        <a:noFill/>
                      </a:spPr>
                      <a:txSp>
                        <a:txBody>
                          <a:bodyPr wrap="none" rtlCol="0">
                            <a:sp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r>
                              <a:rPr lang="en-US" sz="1000" dirty="0" smtClean="0"/>
                              <a:t>Example of SS burst set for 3GHz &lt; </a:t>
                            </a:r>
                            <a:r>
                              <a:rPr lang="en-US" sz="1000" i="1" dirty="0" smtClean="0"/>
                              <a:t>f &lt;</a:t>
                            </a:r>
                            <a:r>
                              <a:rPr lang="en-US" sz="1000" dirty="0" smtClean="0"/>
                              <a:t> 6 GHz with 15 kHz SCS</a:t>
                            </a:r>
                            <a:endParaRPr lang="en-US" sz="1000" dirty="0"/>
                          </a:p>
                        </a:txBody>
                        <a:useSpRect/>
                      </a:txSp>
                    </a:sp>
                    <a:sp>
                      <a:nvSpPr>
                        <a:cNvPr id="85" name="TextBox 84"/>
                        <a:cNvSpPr txBox="1"/>
                      </a:nvSpPr>
                      <a:spPr>
                        <a:xfrm>
                          <a:off x="251520" y="3645024"/>
                          <a:ext cx="61555" cy="276999"/>
                        </a:xfrm>
                        <a:prstGeom prst="rect">
                          <a:avLst/>
                        </a:prstGeom>
                        <a:solidFill>
                          <a:schemeClr val="accent6">
                            <a:lumMod val="75000"/>
                          </a:schemeClr>
                        </a:solidFill>
                      </a:spPr>
                      <a:txSp>
                        <a:txBody>
                          <a:bodyPr vert="vert" wrap="square" lIns="0" rIns="0" rtlCol="0">
                            <a:sp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r>
                              <a:rPr lang="en-US" sz="400" dirty="0" err="1" smtClean="0"/>
                              <a:t>Coreset</a:t>
                            </a:r>
                            <a:endParaRPr lang="en-US" sz="400" dirty="0"/>
                          </a:p>
                        </a:txBody>
                        <a:useSpRect/>
                      </a:txSp>
                    </a:sp>
                    <a:sp>
                      <a:nvSpPr>
                        <a:cNvPr id="86" name="TextBox 85"/>
                        <a:cNvSpPr txBox="1"/>
                      </a:nvSpPr>
                      <a:spPr>
                        <a:xfrm>
                          <a:off x="3707904" y="3645024"/>
                          <a:ext cx="61555" cy="276999"/>
                        </a:xfrm>
                        <a:prstGeom prst="rect">
                          <a:avLst/>
                        </a:prstGeom>
                        <a:solidFill>
                          <a:schemeClr val="accent6">
                            <a:lumMod val="75000"/>
                          </a:schemeClr>
                        </a:solidFill>
                      </a:spPr>
                      <a:txSp>
                        <a:txBody>
                          <a:bodyPr vert="vert" wrap="square" lIns="0" rIns="0" rtlCol="0">
                            <a:sp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r>
                              <a:rPr lang="en-US" sz="400" dirty="0" err="1" smtClean="0"/>
                              <a:t>Coreset</a:t>
                            </a:r>
                            <a:endParaRPr lang="en-US" sz="400" dirty="0"/>
                          </a:p>
                        </a:txBody>
                        <a:useSpRect/>
                      </a:txSp>
                    </a:sp>
                    <a:sp>
                      <a:nvSpPr>
                        <a:cNvPr id="87" name="TextBox 86"/>
                        <a:cNvSpPr txBox="1"/>
                      </a:nvSpPr>
                      <a:spPr>
                        <a:xfrm flipH="1">
                          <a:off x="4499992" y="3645024"/>
                          <a:ext cx="61555" cy="276999"/>
                        </a:xfrm>
                        <a:prstGeom prst="rect">
                          <a:avLst/>
                        </a:prstGeom>
                        <a:solidFill>
                          <a:schemeClr val="accent6">
                            <a:lumMod val="75000"/>
                          </a:schemeClr>
                        </a:solidFill>
                      </a:spPr>
                      <a:txSp>
                        <a:txBody>
                          <a:bodyPr vert="vert" wrap="square" lIns="0" rIns="0" rtlCol="0">
                            <a:sp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r>
                              <a:rPr lang="en-US" sz="400" dirty="0" err="1" smtClean="0"/>
                              <a:t>Coreset</a:t>
                            </a:r>
                            <a:endParaRPr lang="en-US" sz="400" dirty="0"/>
                          </a:p>
                        </a:txBody>
                        <a:useSpRect/>
                      </a:txSp>
                    </a:sp>
                    <a:sp>
                      <a:nvSpPr>
                        <a:cNvPr id="88" name="TextBox 87"/>
                        <a:cNvSpPr txBox="1"/>
                      </a:nvSpPr>
                      <a:spPr>
                        <a:xfrm>
                          <a:off x="5364088" y="3645024"/>
                          <a:ext cx="61555" cy="276999"/>
                        </a:xfrm>
                        <a:prstGeom prst="rect">
                          <a:avLst/>
                        </a:prstGeom>
                        <a:solidFill>
                          <a:schemeClr val="accent6">
                            <a:lumMod val="75000"/>
                          </a:schemeClr>
                        </a:solidFill>
                      </a:spPr>
                      <a:txSp>
                        <a:txBody>
                          <a:bodyPr vert="vert" wrap="square" lIns="0" rIns="0" rtlCol="0">
                            <a:sp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r>
                              <a:rPr lang="en-US" sz="400" dirty="0" err="1" smtClean="0"/>
                              <a:t>Coreset</a:t>
                            </a:r>
                            <a:endParaRPr lang="en-US" sz="400" dirty="0"/>
                          </a:p>
                        </a:txBody>
                        <a:useSpRect/>
                      </a:txSp>
                    </a:sp>
                    <a:sp>
                      <a:nvSpPr>
                        <a:cNvPr id="89" name="TextBox 88"/>
                        <a:cNvSpPr txBox="1"/>
                      </a:nvSpPr>
                      <a:spPr>
                        <a:xfrm flipH="1">
                          <a:off x="971600" y="3645024"/>
                          <a:ext cx="61555" cy="276999"/>
                        </a:xfrm>
                        <a:prstGeom prst="rect">
                          <a:avLst/>
                        </a:prstGeom>
                        <a:solidFill>
                          <a:schemeClr val="accent6">
                            <a:lumMod val="75000"/>
                          </a:schemeClr>
                        </a:solidFill>
                      </a:spPr>
                      <a:txSp>
                        <a:txBody>
                          <a:bodyPr vert="vert" wrap="square" lIns="0" rIns="0" rtlCol="0">
                            <a:sp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r>
                              <a:rPr lang="en-US" sz="400" dirty="0" err="1" smtClean="0"/>
                              <a:t>Coreset</a:t>
                            </a:r>
                            <a:endParaRPr lang="en-US" sz="400" dirty="0"/>
                          </a:p>
                        </a:txBody>
                        <a:useSpRect/>
                      </a:txSp>
                    </a:sp>
                  </a:grpSp>
                </lc:lockedCanvas>
              </a:graphicData>
            </a:graphic>
          </wp:inline>
        </w:drawing>
      </w:r>
    </w:p>
    <w:p w:rsidR="00F52F4B" w:rsidRDefault="00EF57D1" w:rsidP="00EF57D1">
      <w:pPr>
        <w:pStyle w:val="af9"/>
      </w:pPr>
      <w:bookmarkStart w:id="0" w:name="_Ref485169335"/>
      <w:r>
        <w:t xml:space="preserve">Figure </w:t>
      </w:r>
      <w:fldSimple w:instr=" SEQ Figure \* ARABIC ">
        <w:r>
          <w:t>1</w:t>
        </w:r>
      </w:fldSimple>
      <w:bookmarkEnd w:id="0"/>
      <w:r>
        <w:t>:  An example of SS block configurations</w:t>
      </w:r>
      <w:r w:rsidR="00253243">
        <w:t xml:space="preserve"> and actual transmitted SS blocks (in yellow)</w:t>
      </w:r>
      <w:r>
        <w:t xml:space="preserve"> in </w:t>
      </w:r>
      <w:r w:rsidR="00253243">
        <w:t xml:space="preserve">a </w:t>
      </w:r>
      <w:r>
        <w:t>SS burst set</w:t>
      </w:r>
    </w:p>
    <w:p w:rsidR="00F52F4B" w:rsidRPr="00A65723" w:rsidRDefault="00F52F4B" w:rsidP="00D03968"/>
    <w:p w:rsidR="00F52F4B" w:rsidRDefault="00590EAC" w:rsidP="00884855">
      <w:pPr>
        <w:rPr>
          <w:b/>
        </w:rPr>
      </w:pPr>
      <w:r>
        <w:rPr>
          <w:b/>
        </w:rPr>
        <w:t>Proposal 1</w:t>
      </w:r>
      <w:r w:rsidR="00A85BEC">
        <w:rPr>
          <w:b/>
        </w:rPr>
        <w:t xml:space="preserve">: </w:t>
      </w:r>
      <w:r w:rsidR="00884855" w:rsidRPr="00884855">
        <w:rPr>
          <w:b/>
        </w:rPr>
        <w:t>The time i</w:t>
      </w:r>
      <w:r w:rsidR="00F52F4B">
        <w:rPr>
          <w:b/>
        </w:rPr>
        <w:t xml:space="preserve">ndex is represented by 6-bit SS block index for up to 64 SS blocks within a SS burst set.  </w:t>
      </w:r>
    </w:p>
    <w:p w:rsidR="00884855" w:rsidRPr="00884855" w:rsidRDefault="00F52F4B" w:rsidP="00884855">
      <w:pPr>
        <w:rPr>
          <w:b/>
        </w:rPr>
      </w:pPr>
      <w:r>
        <w:rPr>
          <w:b/>
        </w:rPr>
        <w:t xml:space="preserve">Proposal 2: The 6-bit time index is included in the </w:t>
      </w:r>
      <w:r w:rsidR="00EF57D1">
        <w:rPr>
          <w:b/>
        </w:rPr>
        <w:t>PBCH payload.</w:t>
      </w:r>
      <w:r w:rsidR="00884855" w:rsidRPr="00884855">
        <w:rPr>
          <w:b/>
        </w:rPr>
        <w:t xml:space="preserve">  </w:t>
      </w:r>
    </w:p>
    <w:p w:rsidR="00C34FB0" w:rsidRDefault="00C34FB0" w:rsidP="00A85BEC"/>
    <w:p w:rsidR="00247569" w:rsidRDefault="00590EAC" w:rsidP="00A85BEC">
      <w:r>
        <w:t>For beam sweeping in multi-beam configuration, each SS-block starts transmitting</w:t>
      </w:r>
      <w:r w:rsidR="005C31C4">
        <w:t xml:space="preserve"> at the time index </w:t>
      </w:r>
      <w:r>
        <w:t xml:space="preserve">within a SS-burst set.  The time index of SS-block transmission on each beam is the timing offset relative to the radio frame boundary.   </w:t>
      </w:r>
      <w:r w:rsidR="005C31C4">
        <w:t xml:space="preserve">It was agreed that the time index included in the NR-PBCH </w:t>
      </w:r>
      <w:r>
        <w:t xml:space="preserve">after </w:t>
      </w:r>
      <w:r w:rsidR="005C31C4">
        <w:t xml:space="preserve">UE </w:t>
      </w:r>
      <w:r>
        <w:t>detection of NR-PSS/NR-SSS and demodulate the NR-PBCH on one SS-block.  Since same NR-PSS/NR-SSS signals in the SS-block are sweeping through the coverage area for cell search, UE would not be able to fetch the time index information from the detected NR-PSS/NR-SSS.  The time index information of each SS-blo</w:t>
      </w:r>
      <w:r w:rsidR="002223BB">
        <w:t xml:space="preserve">ck during beam sweeping is read from </w:t>
      </w:r>
      <w:r>
        <w:t xml:space="preserve">NR-PBCH.  </w:t>
      </w:r>
      <w:r w:rsidR="002223BB">
        <w:t xml:space="preserve">UE will derive the SFN frame boundary and each subframe number within the radio frame from the time index for all physical channel configurations.  </w:t>
      </w:r>
    </w:p>
    <w:p w:rsidR="00A85BEC" w:rsidRDefault="00A85BEC" w:rsidP="00A85BEC">
      <w:pPr>
        <w:rPr>
          <w:b/>
        </w:rPr>
      </w:pPr>
      <w:r>
        <w:rPr>
          <w:b/>
        </w:rPr>
        <w:t xml:space="preserve">Proposal </w:t>
      </w:r>
      <w:r w:rsidR="00EF57D1">
        <w:rPr>
          <w:b/>
        </w:rPr>
        <w:t>3</w:t>
      </w:r>
      <w:r>
        <w:rPr>
          <w:b/>
        </w:rPr>
        <w:t xml:space="preserve">: </w:t>
      </w:r>
      <w:proofErr w:type="gramStart"/>
      <w:r w:rsidR="00884855">
        <w:rPr>
          <w:b/>
        </w:rPr>
        <w:t>For</w:t>
      </w:r>
      <w:proofErr w:type="gramEnd"/>
      <w:r w:rsidR="00884855">
        <w:rPr>
          <w:b/>
        </w:rPr>
        <w:t xml:space="preserve"> both single beam and multi-beam </w:t>
      </w:r>
      <w:r>
        <w:rPr>
          <w:b/>
        </w:rPr>
        <w:t>configuration</w:t>
      </w:r>
      <w:r w:rsidR="00884855">
        <w:rPr>
          <w:b/>
        </w:rPr>
        <w:t>, the time index</w:t>
      </w:r>
      <w:r w:rsidR="002223BB">
        <w:rPr>
          <w:b/>
        </w:rPr>
        <w:t xml:space="preserve"> </w:t>
      </w:r>
      <w:r>
        <w:rPr>
          <w:b/>
        </w:rPr>
        <w:t>include</w:t>
      </w:r>
      <w:r w:rsidR="00884855">
        <w:rPr>
          <w:b/>
        </w:rPr>
        <w:t>d in the NR-PBCH</w:t>
      </w:r>
      <w:r w:rsidR="00C34FB0">
        <w:t>,</w:t>
      </w:r>
      <w:r w:rsidR="002223BB" w:rsidRPr="002223BB">
        <w:t xml:space="preserve"> </w:t>
      </w:r>
      <w:r w:rsidR="002223BB" w:rsidRPr="002223BB">
        <w:rPr>
          <w:b/>
        </w:rPr>
        <w:t>U</w:t>
      </w:r>
      <w:r w:rsidR="00C34FB0">
        <w:rPr>
          <w:b/>
        </w:rPr>
        <w:t xml:space="preserve">E </w:t>
      </w:r>
      <w:r w:rsidR="002223BB" w:rsidRPr="002223BB">
        <w:rPr>
          <w:b/>
        </w:rPr>
        <w:t>derive</w:t>
      </w:r>
      <w:r w:rsidR="00C34FB0">
        <w:rPr>
          <w:b/>
        </w:rPr>
        <w:t>s</w:t>
      </w:r>
      <w:r w:rsidR="002223BB" w:rsidRPr="002223BB">
        <w:rPr>
          <w:b/>
        </w:rPr>
        <w:t xml:space="preserve"> the SFN frame boundary and each subframe number within the r</w:t>
      </w:r>
      <w:r w:rsidR="002223BB">
        <w:rPr>
          <w:b/>
        </w:rPr>
        <w:t>adio frame</w:t>
      </w:r>
      <w:r w:rsidR="002223BB" w:rsidRPr="002223BB">
        <w:rPr>
          <w:b/>
        </w:rPr>
        <w:t xml:space="preserve"> for all physical channel configurations.  </w:t>
      </w:r>
    </w:p>
    <w:p w:rsidR="00C33BFB" w:rsidRDefault="00C33BFB" w:rsidP="007E7857">
      <w:pPr>
        <w:pStyle w:val="maintext"/>
        <w:spacing w:before="0" w:after="0" w:line="240" w:lineRule="auto"/>
        <w:ind w:firstLineChars="0" w:firstLine="0"/>
      </w:pPr>
    </w:p>
    <w:p w:rsidR="00174CE3" w:rsidRDefault="00C25A84" w:rsidP="00232242">
      <w:pPr>
        <w:pStyle w:val="maintext"/>
        <w:spacing w:before="0" w:after="0" w:line="240" w:lineRule="auto"/>
        <w:ind w:firstLineChars="0" w:firstLine="0"/>
      </w:pPr>
      <w:r>
        <w:t xml:space="preserve"> </w:t>
      </w:r>
      <w:r w:rsidR="006F6442">
        <w:t xml:space="preserve">The time index information might be able to derive the reference frame and subframe boundary and physical channel configuration for a given TRP. </w:t>
      </w:r>
      <w:r w:rsidR="00641655">
        <w:t xml:space="preserve"> In fully synchronous deployment of a cell with multiple TRPs and multi-beam configuration at each TRP as shown in </w:t>
      </w:r>
      <w:r w:rsidR="00421D32">
        <w:fldChar w:fldCharType="begin"/>
      </w:r>
      <w:r w:rsidR="00641655">
        <w:instrText xml:space="preserve"> REF _Ref481519520 \h </w:instrText>
      </w:r>
      <w:r w:rsidR="00421D32">
        <w:fldChar w:fldCharType="separate"/>
      </w:r>
      <w:r w:rsidR="00641655">
        <w:t xml:space="preserve">Figure </w:t>
      </w:r>
      <w:r w:rsidR="00641655">
        <w:rPr>
          <w:noProof/>
        </w:rPr>
        <w:t>1</w:t>
      </w:r>
      <w:r w:rsidR="00421D32">
        <w:fldChar w:fldCharType="end"/>
      </w:r>
      <w:r w:rsidR="00D359D8">
        <w:t xml:space="preserve">, each TRP would have 6 beams with same time index number 1 to 6 for beam sweeping clockwise.    In </w:t>
      </w:r>
      <w:r w:rsidR="00421D32">
        <w:fldChar w:fldCharType="begin"/>
      </w:r>
      <w:r w:rsidR="00D359D8">
        <w:instrText xml:space="preserve"> REF _Ref481519520 \h </w:instrText>
      </w:r>
      <w:r w:rsidR="00421D32">
        <w:fldChar w:fldCharType="separate"/>
      </w:r>
      <w:r w:rsidR="00D359D8">
        <w:t xml:space="preserve">Figure </w:t>
      </w:r>
      <w:r w:rsidR="00D359D8">
        <w:rPr>
          <w:noProof/>
        </w:rPr>
        <w:t>1</w:t>
      </w:r>
      <w:r w:rsidR="00421D32">
        <w:fldChar w:fldCharType="end"/>
      </w:r>
      <w:r w:rsidR="00D359D8">
        <w:t xml:space="preserve">, UE might detect B2 and B3 from TRP-1, B4 from TRP-3, and B2 from TRP-2.  If the time index is only parameter used to indicate the SS block, UE could not distinct beams from different TRP.  UE would perform RRM measurements based on the detected beams from all three TRPs.   In the current state, UE would get the RRM measurement from B2 due to its SFN combining from both TRP-1 and TRP-2.   If UE moves toward south east direction in </w:t>
      </w:r>
      <w:r w:rsidR="00421D32">
        <w:fldChar w:fldCharType="begin"/>
      </w:r>
      <w:r w:rsidR="00D359D8">
        <w:instrText xml:space="preserve"> REF _Ref481519520 \h </w:instrText>
      </w:r>
      <w:r w:rsidR="00421D32">
        <w:fldChar w:fldCharType="separate"/>
      </w:r>
      <w:r w:rsidR="00D359D8">
        <w:t xml:space="preserve">Figure </w:t>
      </w:r>
      <w:r w:rsidR="00D359D8">
        <w:rPr>
          <w:noProof/>
        </w:rPr>
        <w:t>1</w:t>
      </w:r>
      <w:r w:rsidR="00421D32">
        <w:fldChar w:fldCharType="end"/>
      </w:r>
      <w:r w:rsidR="00D359D8">
        <w:t xml:space="preserve">, </w:t>
      </w:r>
      <w:r w:rsidR="00424CC7">
        <w:t>UE would get</w:t>
      </w:r>
      <w:r w:rsidR="00D359D8">
        <w:t xml:space="preserve"> </w:t>
      </w:r>
      <w:r w:rsidR="00424CC7">
        <w:t>strongest RRM measurements from B3 because UE detects B3 signals from combining of signals from TRP-1, TRP2, and TRP-3.   Using the time index along for SS block indication is not sufficient in multi-TRP deployment scenario.  Additional beam-specific signal, such as TSS, is needed to identify beams from different TRPs.</w:t>
      </w:r>
    </w:p>
    <w:p w:rsidR="00424CC7" w:rsidRDefault="00424CC7" w:rsidP="00232242">
      <w:pPr>
        <w:pStyle w:val="maintext"/>
        <w:spacing w:before="0" w:after="0" w:line="240" w:lineRule="auto"/>
        <w:ind w:firstLineChars="0" w:firstLine="0"/>
      </w:pPr>
    </w:p>
    <w:p w:rsidR="00424CC7" w:rsidRDefault="00424CC7" w:rsidP="00232242">
      <w:pPr>
        <w:pStyle w:val="maintext"/>
        <w:spacing w:before="0" w:after="0" w:line="240" w:lineRule="auto"/>
        <w:ind w:firstLineChars="0" w:firstLine="0"/>
      </w:pPr>
    </w:p>
    <w:p w:rsidR="00424CC7" w:rsidRPr="00424CC7" w:rsidRDefault="00C34FB0" w:rsidP="00424CC7">
      <w:pPr>
        <w:pStyle w:val="maintext"/>
        <w:spacing w:before="0" w:after="0" w:line="240" w:lineRule="auto"/>
        <w:ind w:firstLineChars="0" w:firstLine="0"/>
        <w:rPr>
          <w:b/>
        </w:rPr>
      </w:pPr>
      <w:r>
        <w:rPr>
          <w:b/>
        </w:rPr>
        <w:t>Proposal 4</w:t>
      </w:r>
      <w:r w:rsidR="00424CC7" w:rsidRPr="00424CC7">
        <w:rPr>
          <w:b/>
        </w:rPr>
        <w:t>:  Using the time index along for SS block indication is not sufficient in multi-TRP deployment scenario.  Additional beam-specific signal, such as TSS, is needed to identify beams from different TRPs.</w:t>
      </w:r>
    </w:p>
    <w:p w:rsidR="00FE2663" w:rsidRDefault="00FE2663" w:rsidP="006F6442">
      <w:pPr>
        <w:pStyle w:val="af9"/>
        <w:jc w:val="left"/>
      </w:pPr>
    </w:p>
    <w:p w:rsidR="00FF2745" w:rsidRDefault="00F52F4B" w:rsidP="00FF2745">
      <w:pPr>
        <w:keepNext/>
        <w:jc w:val="center"/>
      </w:pPr>
      <w:r w:rsidRPr="00F52F4B">
        <w:lastRenderedPageBreak/>
        <w:drawing>
          <wp:inline distT="0" distB="0" distL="0" distR="0">
            <wp:extent cx="3788675" cy="2531660"/>
            <wp:effectExtent l="0" t="0" r="0" b="0"/>
            <wp:docPr id="16" name="对象 1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4824536" cy="3600400"/>
                      <a:chOff x="251520" y="1628800"/>
                      <a:chExt cx="4824536" cy="3600400"/>
                    </a:xfrm>
                  </a:grpSpPr>
                  <a:grpSp>
                    <a:nvGrpSpPr>
                      <a:cNvPr id="101" name="组合 100"/>
                      <a:cNvGrpSpPr/>
                    </a:nvGrpSpPr>
                    <a:grpSpPr>
                      <a:xfrm>
                        <a:off x="251520" y="1628800"/>
                        <a:ext cx="4824536" cy="3600400"/>
                        <a:chOff x="3772828" y="961366"/>
                        <a:chExt cx="3983034" cy="3242014"/>
                      </a:xfrm>
                    </a:grpSpPr>
                    <a:grpSp>
                      <a:nvGrpSpPr>
                        <a:cNvPr id="3" name="组合 116"/>
                        <a:cNvGrpSpPr/>
                      </a:nvGrpSpPr>
                      <a:grpSpPr>
                        <a:xfrm rot="8425357">
                          <a:off x="4336458" y="1226557"/>
                          <a:ext cx="1141393" cy="1027534"/>
                          <a:chOff x="3790647" y="2113434"/>
                          <a:chExt cx="1141393" cy="1027534"/>
                        </a:xfrm>
                      </a:grpSpPr>
                      <a:sp>
                        <a:nvSpPr>
                          <a:cNvPr id="118" name="泪滴形 117"/>
                          <a:cNvSpPr/>
                        </a:nvSpPr>
                        <a:spPr>
                          <a:xfrm rot="3774191" flipH="1">
                            <a:off x="4114239" y="1977679"/>
                            <a:ext cx="219334" cy="832536"/>
                          </a:xfrm>
                          <a:prstGeom prst="teardrop">
                            <a:avLst>
                              <a:gd name="adj" fmla="val 55703"/>
                            </a:avLst>
                          </a:prstGeom>
                          <a:solidFill>
                            <a:schemeClr val="accent6">
                              <a:lumMod val="75000"/>
                              <a:alpha val="55000"/>
                            </a:schemeClr>
                          </a:solidFill>
                          <a:ln>
                            <a:noFill/>
                          </a:ln>
                          <a:scene3d>
                            <a:camera prst="orthographicFront">
                              <a:rot lat="0" lon="21599947" rev="0"/>
                            </a:camera>
                            <a:lightRig rig="threePt" dir="t"/>
                          </a:scene3d>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B5</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19" name="泪滴形 118"/>
                          <a:cNvSpPr/>
                        </a:nvSpPr>
                        <a:spPr>
                          <a:xfrm rot="2068300" flipH="1">
                            <a:off x="4348583" y="2210144"/>
                            <a:ext cx="273716" cy="822135"/>
                          </a:xfrm>
                          <a:prstGeom prst="teardrop">
                            <a:avLst>
                              <a:gd name="adj" fmla="val 55703"/>
                            </a:avLst>
                          </a:prstGeom>
                          <a:solidFill>
                            <a:srgbClr val="00B050">
                              <a:alpha val="55000"/>
                            </a:srgbClr>
                          </a:solidFill>
                          <a:ln>
                            <a:noFill/>
                          </a:ln>
                          <a:scene3d>
                            <a:camera prst="orthographicFront">
                              <a:rot lat="0" lon="21599947" rev="0"/>
                            </a:camera>
                            <a:lightRig rig="threePt" dir="t"/>
                          </a:scene3d>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B3</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20" name="泪滴形 119"/>
                          <a:cNvSpPr/>
                        </a:nvSpPr>
                        <a:spPr>
                          <a:xfrm rot="1102659" flipH="1">
                            <a:off x="4542101" y="2292829"/>
                            <a:ext cx="224189" cy="760176"/>
                          </a:xfrm>
                          <a:prstGeom prst="teardrop">
                            <a:avLst>
                              <a:gd name="adj" fmla="val 55703"/>
                            </a:avLst>
                          </a:prstGeom>
                          <a:solidFill>
                            <a:srgbClr val="0070C0">
                              <a:alpha val="55000"/>
                            </a:srgbClr>
                          </a:solidFill>
                          <a:ln>
                            <a:noFill/>
                          </a:ln>
                          <a:scene3d>
                            <a:camera prst="orthographicFront">
                              <a:rot lat="0" lon="21599947" rev="0"/>
                            </a:camera>
                            <a:lightRig rig="threePt" dir="t"/>
                          </a:scene3d>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B2</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21" name="泪滴形 120"/>
                          <a:cNvSpPr/>
                        </a:nvSpPr>
                        <a:spPr>
                          <a:xfrm rot="2783480" flipH="1">
                            <a:off x="4281575" y="2065277"/>
                            <a:ext cx="185479" cy="868465"/>
                          </a:xfrm>
                          <a:prstGeom prst="teardrop">
                            <a:avLst>
                              <a:gd name="adj" fmla="val 55703"/>
                            </a:avLst>
                          </a:prstGeom>
                          <a:solidFill>
                            <a:srgbClr val="FF0000">
                              <a:alpha val="55000"/>
                            </a:srgbClr>
                          </a:solidFill>
                          <a:ln>
                            <a:noFill/>
                          </a:ln>
                          <a:scene3d>
                            <a:camera prst="orthographicFront">
                              <a:rot lat="0" lon="21599947" rev="0"/>
                            </a:camera>
                            <a:lightRig rig="threePt" dir="t"/>
                          </a:scene3d>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B4</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22" name="泪滴形 121"/>
                          <a:cNvSpPr/>
                        </a:nvSpPr>
                        <a:spPr>
                          <a:xfrm flipH="1">
                            <a:off x="4724354" y="2424355"/>
                            <a:ext cx="207686" cy="716613"/>
                          </a:xfrm>
                          <a:prstGeom prst="teardrop">
                            <a:avLst>
                              <a:gd name="adj" fmla="val 55703"/>
                            </a:avLst>
                          </a:prstGeom>
                          <a:solidFill>
                            <a:srgbClr val="FFFF00">
                              <a:alpha val="55000"/>
                            </a:srgbClr>
                          </a:solidFill>
                          <a:ln>
                            <a:noFill/>
                          </a:ln>
                          <a:scene3d>
                            <a:camera prst="orthographicFront">
                              <a:rot lat="0" lon="21599947" rev="0"/>
                            </a:camera>
                            <a:lightRig rig="threePt" dir="t"/>
                          </a:scene3d>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B1</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23" name="泪滴形 122"/>
                          <a:cNvSpPr/>
                        </a:nvSpPr>
                        <a:spPr>
                          <a:xfrm rot="21133633" flipH="1">
                            <a:off x="3790647" y="2113434"/>
                            <a:ext cx="792088" cy="212557"/>
                          </a:xfrm>
                          <a:prstGeom prst="teardrop">
                            <a:avLst>
                              <a:gd name="adj" fmla="val 55703"/>
                            </a:avLst>
                          </a:prstGeom>
                          <a:solidFill>
                            <a:schemeClr val="tx2">
                              <a:lumMod val="40000"/>
                              <a:lumOff val="60000"/>
                              <a:alpha val="55000"/>
                            </a:schemeClr>
                          </a:solidFill>
                          <a:ln>
                            <a:noFill/>
                          </a:ln>
                          <a:scene3d>
                            <a:camera prst="orthographicFront">
                              <a:rot lat="0" lon="21599947" rev="0"/>
                            </a:camera>
                            <a:lightRig rig="threePt" dir="t"/>
                          </a:scene3d>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B6</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4" name="组合 140"/>
                        <a:cNvGrpSpPr/>
                      </a:nvGrpSpPr>
                      <a:grpSpPr>
                        <a:xfrm rot="8047249">
                          <a:off x="5847547" y="1018296"/>
                          <a:ext cx="1141393" cy="1027534"/>
                          <a:chOff x="3790647" y="2113434"/>
                          <a:chExt cx="1141393" cy="1027534"/>
                        </a:xfrm>
                      </a:grpSpPr>
                      <a:sp>
                        <a:nvSpPr>
                          <a:cNvPr id="142" name="泪滴形 141"/>
                          <a:cNvSpPr/>
                        </a:nvSpPr>
                        <a:spPr>
                          <a:xfrm rot="3774191" flipH="1">
                            <a:off x="4114239" y="1977679"/>
                            <a:ext cx="219334" cy="832536"/>
                          </a:xfrm>
                          <a:prstGeom prst="teardrop">
                            <a:avLst>
                              <a:gd name="adj" fmla="val 55703"/>
                            </a:avLst>
                          </a:prstGeom>
                          <a:solidFill>
                            <a:schemeClr val="accent6">
                              <a:lumMod val="75000"/>
                              <a:alpha val="55000"/>
                            </a:schemeClr>
                          </a:solidFill>
                          <a:ln>
                            <a:noFill/>
                          </a:ln>
                          <a:scene3d>
                            <a:camera prst="orthographicFront">
                              <a:rot lat="0" lon="21599947" rev="0"/>
                            </a:camera>
                            <a:lightRig rig="threePt" dir="t"/>
                          </a:scene3d>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B5</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43" name="泪滴形 142"/>
                          <a:cNvSpPr/>
                        </a:nvSpPr>
                        <a:spPr>
                          <a:xfrm rot="2068300" flipH="1">
                            <a:off x="4348583" y="2210144"/>
                            <a:ext cx="273716" cy="822135"/>
                          </a:xfrm>
                          <a:prstGeom prst="teardrop">
                            <a:avLst>
                              <a:gd name="adj" fmla="val 55703"/>
                            </a:avLst>
                          </a:prstGeom>
                          <a:solidFill>
                            <a:srgbClr val="00B050">
                              <a:alpha val="55000"/>
                            </a:srgbClr>
                          </a:solidFill>
                          <a:ln>
                            <a:noFill/>
                          </a:ln>
                          <a:scene3d>
                            <a:camera prst="orthographicFront">
                              <a:rot lat="0" lon="21599947" rev="0"/>
                            </a:camera>
                            <a:lightRig rig="threePt" dir="t"/>
                          </a:scene3d>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B3</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44" name="泪滴形 143"/>
                          <a:cNvSpPr/>
                        </a:nvSpPr>
                        <a:spPr>
                          <a:xfrm rot="1102659" flipH="1">
                            <a:off x="4542101" y="2292829"/>
                            <a:ext cx="224189" cy="760176"/>
                          </a:xfrm>
                          <a:prstGeom prst="teardrop">
                            <a:avLst>
                              <a:gd name="adj" fmla="val 55703"/>
                            </a:avLst>
                          </a:prstGeom>
                          <a:solidFill>
                            <a:srgbClr val="0070C0">
                              <a:alpha val="55000"/>
                            </a:srgbClr>
                          </a:solidFill>
                          <a:ln>
                            <a:noFill/>
                          </a:ln>
                          <a:scene3d>
                            <a:camera prst="orthographicFront">
                              <a:rot lat="0" lon="21599947" rev="0"/>
                            </a:camera>
                            <a:lightRig rig="threePt" dir="t"/>
                          </a:scene3d>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B2</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45" name="泪滴形 144"/>
                          <a:cNvSpPr/>
                        </a:nvSpPr>
                        <a:spPr>
                          <a:xfrm rot="2783480" flipH="1">
                            <a:off x="4281575" y="2065277"/>
                            <a:ext cx="185479" cy="868465"/>
                          </a:xfrm>
                          <a:prstGeom prst="teardrop">
                            <a:avLst>
                              <a:gd name="adj" fmla="val 55703"/>
                            </a:avLst>
                          </a:prstGeom>
                          <a:solidFill>
                            <a:srgbClr val="FF0000">
                              <a:alpha val="55000"/>
                            </a:srgbClr>
                          </a:solidFill>
                          <a:ln>
                            <a:noFill/>
                          </a:ln>
                          <a:scene3d>
                            <a:camera prst="orthographicFront">
                              <a:rot lat="0" lon="21599947" rev="0"/>
                            </a:camera>
                            <a:lightRig rig="threePt" dir="t"/>
                          </a:scene3d>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B4</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46" name="泪滴形 145"/>
                          <a:cNvSpPr/>
                        </a:nvSpPr>
                        <a:spPr>
                          <a:xfrm flipH="1">
                            <a:off x="4724354" y="2424355"/>
                            <a:ext cx="207686" cy="716613"/>
                          </a:xfrm>
                          <a:prstGeom prst="teardrop">
                            <a:avLst>
                              <a:gd name="adj" fmla="val 55703"/>
                            </a:avLst>
                          </a:prstGeom>
                          <a:solidFill>
                            <a:srgbClr val="FFFF00">
                              <a:alpha val="55000"/>
                            </a:srgbClr>
                          </a:solidFill>
                          <a:ln>
                            <a:noFill/>
                          </a:ln>
                          <a:scene3d>
                            <a:camera prst="orthographicFront">
                              <a:rot lat="0" lon="21599947" rev="0"/>
                            </a:camera>
                            <a:lightRig rig="threePt" dir="t"/>
                          </a:scene3d>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B1</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47" name="泪滴形 146"/>
                          <a:cNvSpPr/>
                        </a:nvSpPr>
                        <a:spPr>
                          <a:xfrm rot="21133633" flipH="1">
                            <a:off x="3790647" y="2113434"/>
                            <a:ext cx="792088" cy="212557"/>
                          </a:xfrm>
                          <a:prstGeom prst="teardrop">
                            <a:avLst>
                              <a:gd name="adj" fmla="val 55703"/>
                            </a:avLst>
                          </a:prstGeom>
                          <a:solidFill>
                            <a:schemeClr val="tx2">
                              <a:lumMod val="40000"/>
                              <a:lumOff val="60000"/>
                              <a:alpha val="55000"/>
                            </a:schemeClr>
                          </a:solidFill>
                          <a:ln>
                            <a:noFill/>
                          </a:ln>
                          <a:scene3d>
                            <a:camera prst="orthographicFront">
                              <a:rot lat="0" lon="21599947" rev="0"/>
                            </a:camera>
                            <a:lightRig rig="threePt" dir="t"/>
                          </a:scene3d>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B6</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5" name="组合 89"/>
                        <a:cNvGrpSpPr/>
                      </a:nvGrpSpPr>
                      <a:grpSpPr>
                        <a:xfrm rot="15727298">
                          <a:off x="5956598" y="3118917"/>
                          <a:ext cx="1141393" cy="1027534"/>
                          <a:chOff x="3790647" y="2113434"/>
                          <a:chExt cx="1141393" cy="1027534"/>
                        </a:xfrm>
                      </a:grpSpPr>
                      <a:sp>
                        <a:nvSpPr>
                          <a:cNvPr id="155" name="泪滴形 154"/>
                          <a:cNvSpPr/>
                        </a:nvSpPr>
                        <a:spPr>
                          <a:xfrm rot="3774191" flipH="1">
                            <a:off x="4114239" y="1977679"/>
                            <a:ext cx="219334" cy="832536"/>
                          </a:xfrm>
                          <a:prstGeom prst="teardrop">
                            <a:avLst>
                              <a:gd name="adj" fmla="val 55703"/>
                            </a:avLst>
                          </a:prstGeom>
                          <a:solidFill>
                            <a:schemeClr val="accent6">
                              <a:lumMod val="75000"/>
                              <a:alpha val="55000"/>
                            </a:schemeClr>
                          </a:solidFill>
                          <a:ln>
                            <a:noFill/>
                          </a:ln>
                          <a:scene3d>
                            <a:camera prst="orthographicFront">
                              <a:rot lat="0" lon="21599947" rev="0"/>
                            </a:camera>
                            <a:lightRig rig="threePt" dir="t"/>
                          </a:scene3d>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B5</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56" name="泪滴形 155"/>
                          <a:cNvSpPr/>
                        </a:nvSpPr>
                        <a:spPr>
                          <a:xfrm rot="2068300" flipH="1">
                            <a:off x="4348583" y="2210144"/>
                            <a:ext cx="273716" cy="822135"/>
                          </a:xfrm>
                          <a:prstGeom prst="teardrop">
                            <a:avLst>
                              <a:gd name="adj" fmla="val 55703"/>
                            </a:avLst>
                          </a:prstGeom>
                          <a:solidFill>
                            <a:srgbClr val="00B050">
                              <a:alpha val="55000"/>
                            </a:srgbClr>
                          </a:solidFill>
                          <a:ln>
                            <a:noFill/>
                          </a:ln>
                          <a:scene3d>
                            <a:camera prst="orthographicFront">
                              <a:rot lat="0" lon="21599947" rev="0"/>
                            </a:camera>
                            <a:lightRig rig="threePt" dir="t"/>
                          </a:scene3d>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B3</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57" name="泪滴形 156"/>
                          <a:cNvSpPr/>
                        </a:nvSpPr>
                        <a:spPr>
                          <a:xfrm rot="1102659" flipH="1">
                            <a:off x="4542101" y="2292829"/>
                            <a:ext cx="224189" cy="760176"/>
                          </a:xfrm>
                          <a:prstGeom prst="teardrop">
                            <a:avLst>
                              <a:gd name="adj" fmla="val 55703"/>
                            </a:avLst>
                          </a:prstGeom>
                          <a:solidFill>
                            <a:srgbClr val="0070C0">
                              <a:alpha val="55000"/>
                            </a:srgbClr>
                          </a:solidFill>
                          <a:ln>
                            <a:noFill/>
                          </a:ln>
                          <a:scene3d>
                            <a:camera prst="orthographicFront">
                              <a:rot lat="0" lon="21599947" rev="0"/>
                            </a:camera>
                            <a:lightRig rig="threePt" dir="t"/>
                          </a:scene3d>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B2</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58" name="泪滴形 157"/>
                          <a:cNvSpPr/>
                        </a:nvSpPr>
                        <a:spPr>
                          <a:xfrm rot="2783480" flipH="1">
                            <a:off x="4281575" y="2065277"/>
                            <a:ext cx="185479" cy="868465"/>
                          </a:xfrm>
                          <a:prstGeom prst="teardrop">
                            <a:avLst>
                              <a:gd name="adj" fmla="val 55703"/>
                            </a:avLst>
                          </a:prstGeom>
                          <a:solidFill>
                            <a:srgbClr val="FF0000">
                              <a:alpha val="55000"/>
                            </a:srgbClr>
                          </a:solidFill>
                          <a:ln>
                            <a:noFill/>
                          </a:ln>
                          <a:scene3d>
                            <a:camera prst="orthographicFront">
                              <a:rot lat="0" lon="21599947" rev="0"/>
                            </a:camera>
                            <a:lightRig rig="threePt" dir="t"/>
                          </a:scene3d>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B4</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59" name="泪滴形 158"/>
                          <a:cNvSpPr/>
                        </a:nvSpPr>
                        <a:spPr>
                          <a:xfrm flipH="1">
                            <a:off x="4724354" y="2424355"/>
                            <a:ext cx="207686" cy="716613"/>
                          </a:xfrm>
                          <a:prstGeom prst="teardrop">
                            <a:avLst>
                              <a:gd name="adj" fmla="val 55703"/>
                            </a:avLst>
                          </a:prstGeom>
                          <a:solidFill>
                            <a:srgbClr val="FFFF00">
                              <a:alpha val="55000"/>
                            </a:srgbClr>
                          </a:solidFill>
                          <a:ln>
                            <a:noFill/>
                          </a:ln>
                          <a:scene3d>
                            <a:camera prst="orthographicFront">
                              <a:rot lat="0" lon="21599947" rev="0"/>
                            </a:camera>
                            <a:lightRig rig="threePt" dir="t"/>
                          </a:scene3d>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B1</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60" name="泪滴形 159"/>
                          <a:cNvSpPr/>
                        </a:nvSpPr>
                        <a:spPr>
                          <a:xfrm rot="21133633" flipH="1">
                            <a:off x="3790647" y="2113434"/>
                            <a:ext cx="792088" cy="212557"/>
                          </a:xfrm>
                          <a:prstGeom prst="teardrop">
                            <a:avLst>
                              <a:gd name="adj" fmla="val 55703"/>
                            </a:avLst>
                          </a:prstGeom>
                          <a:solidFill>
                            <a:schemeClr val="tx2">
                              <a:lumMod val="40000"/>
                              <a:lumOff val="60000"/>
                              <a:alpha val="55000"/>
                            </a:schemeClr>
                          </a:solidFill>
                          <a:ln>
                            <a:noFill/>
                          </a:ln>
                          <a:scene3d>
                            <a:camera prst="orthographicFront">
                              <a:rot lat="0" lon="21599947" rev="0"/>
                            </a:camera>
                            <a:lightRig rig="threePt" dir="t"/>
                          </a:scene3d>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B6</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6" name="组合 131"/>
                        <a:cNvGrpSpPr/>
                      </a:nvGrpSpPr>
                      <a:grpSpPr>
                        <a:xfrm rot="462932">
                          <a:off x="4923842" y="3140927"/>
                          <a:ext cx="1141393" cy="1027534"/>
                          <a:chOff x="3790647" y="2113434"/>
                          <a:chExt cx="1141393" cy="1027534"/>
                        </a:xfrm>
                      </a:grpSpPr>
                      <a:sp>
                        <a:nvSpPr>
                          <a:cNvPr id="178" name="泪滴形 177"/>
                          <a:cNvSpPr/>
                        </a:nvSpPr>
                        <a:spPr>
                          <a:xfrm rot="3774191" flipH="1">
                            <a:off x="4114239" y="1977679"/>
                            <a:ext cx="219334" cy="832536"/>
                          </a:xfrm>
                          <a:prstGeom prst="teardrop">
                            <a:avLst>
                              <a:gd name="adj" fmla="val 55703"/>
                            </a:avLst>
                          </a:prstGeom>
                          <a:solidFill>
                            <a:schemeClr val="accent6">
                              <a:lumMod val="75000"/>
                              <a:alpha val="55000"/>
                            </a:schemeClr>
                          </a:solidFill>
                          <a:ln>
                            <a:noFill/>
                          </a:ln>
                          <a:scene3d>
                            <a:camera prst="orthographicFront">
                              <a:rot lat="0" lon="21599947" rev="0"/>
                            </a:camera>
                            <a:lightRig rig="threePt" dir="t"/>
                          </a:scene3d>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B5</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79" name="泪滴形 178"/>
                          <a:cNvSpPr/>
                        </a:nvSpPr>
                        <a:spPr>
                          <a:xfrm rot="2068300" flipH="1">
                            <a:off x="4348583" y="2210144"/>
                            <a:ext cx="273716" cy="822135"/>
                          </a:xfrm>
                          <a:prstGeom prst="teardrop">
                            <a:avLst>
                              <a:gd name="adj" fmla="val 55703"/>
                            </a:avLst>
                          </a:prstGeom>
                          <a:solidFill>
                            <a:srgbClr val="00B050">
                              <a:alpha val="55000"/>
                            </a:srgbClr>
                          </a:solidFill>
                          <a:ln>
                            <a:noFill/>
                          </a:ln>
                          <a:scene3d>
                            <a:camera prst="orthographicFront">
                              <a:rot lat="0" lon="21599947" rev="0"/>
                            </a:camera>
                            <a:lightRig rig="threePt" dir="t"/>
                          </a:scene3d>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B3</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80" name="泪滴形 179"/>
                          <a:cNvSpPr/>
                        </a:nvSpPr>
                        <a:spPr>
                          <a:xfrm rot="1102659" flipH="1">
                            <a:off x="4542101" y="2292829"/>
                            <a:ext cx="224189" cy="760176"/>
                          </a:xfrm>
                          <a:prstGeom prst="teardrop">
                            <a:avLst>
                              <a:gd name="adj" fmla="val 55703"/>
                            </a:avLst>
                          </a:prstGeom>
                          <a:solidFill>
                            <a:srgbClr val="0070C0">
                              <a:alpha val="55000"/>
                            </a:srgbClr>
                          </a:solidFill>
                          <a:ln>
                            <a:noFill/>
                          </a:ln>
                          <a:scene3d>
                            <a:camera prst="orthographicFront">
                              <a:rot lat="0" lon="21599947" rev="0"/>
                            </a:camera>
                            <a:lightRig rig="threePt" dir="t"/>
                          </a:scene3d>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B2</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81" name="泪滴形 180"/>
                          <a:cNvSpPr/>
                        </a:nvSpPr>
                        <a:spPr>
                          <a:xfrm rot="2783480" flipH="1">
                            <a:off x="4281575" y="2065277"/>
                            <a:ext cx="185479" cy="868465"/>
                          </a:xfrm>
                          <a:prstGeom prst="teardrop">
                            <a:avLst>
                              <a:gd name="adj" fmla="val 55703"/>
                            </a:avLst>
                          </a:prstGeom>
                          <a:solidFill>
                            <a:srgbClr val="FF0000">
                              <a:alpha val="55000"/>
                            </a:srgbClr>
                          </a:solidFill>
                          <a:ln>
                            <a:noFill/>
                          </a:ln>
                          <a:scene3d>
                            <a:camera prst="orthographicFront">
                              <a:rot lat="0" lon="21599947" rev="0"/>
                            </a:camera>
                            <a:lightRig rig="threePt" dir="t"/>
                          </a:scene3d>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B4</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82" name="泪滴形 181"/>
                          <a:cNvSpPr/>
                        </a:nvSpPr>
                        <a:spPr>
                          <a:xfrm flipH="1">
                            <a:off x="4724354" y="2424355"/>
                            <a:ext cx="207686" cy="716613"/>
                          </a:xfrm>
                          <a:prstGeom prst="teardrop">
                            <a:avLst>
                              <a:gd name="adj" fmla="val 55703"/>
                            </a:avLst>
                          </a:prstGeom>
                          <a:solidFill>
                            <a:srgbClr val="FFFF00">
                              <a:alpha val="55000"/>
                            </a:srgbClr>
                          </a:solidFill>
                          <a:ln>
                            <a:noFill/>
                          </a:ln>
                          <a:scene3d>
                            <a:camera prst="orthographicFront">
                              <a:rot lat="0" lon="21599947" rev="0"/>
                            </a:camera>
                            <a:lightRig rig="threePt" dir="t"/>
                          </a:scene3d>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B1</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83" name="泪滴形 182"/>
                          <a:cNvSpPr/>
                        </a:nvSpPr>
                        <a:spPr>
                          <a:xfrm rot="21133633" flipH="1">
                            <a:off x="3790647" y="2113434"/>
                            <a:ext cx="792088" cy="212557"/>
                          </a:xfrm>
                          <a:prstGeom prst="teardrop">
                            <a:avLst>
                              <a:gd name="adj" fmla="val 55703"/>
                            </a:avLst>
                          </a:prstGeom>
                          <a:solidFill>
                            <a:schemeClr val="tx2">
                              <a:lumMod val="40000"/>
                              <a:lumOff val="60000"/>
                              <a:alpha val="55000"/>
                            </a:schemeClr>
                          </a:solidFill>
                          <a:ln>
                            <a:noFill/>
                          </a:ln>
                          <a:scene3d>
                            <a:camera prst="orthographicFront">
                              <a:rot lat="0" lon="21599947" rev="0"/>
                            </a:camera>
                            <a:lightRig rig="threePt" dir="t"/>
                          </a:scene3d>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B6</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7" name="组合 227"/>
                        <a:cNvGrpSpPr/>
                      </a:nvGrpSpPr>
                      <a:grpSpPr>
                        <a:xfrm>
                          <a:off x="3772828" y="1124744"/>
                          <a:ext cx="3983034" cy="2880320"/>
                          <a:chOff x="3772828" y="1124744"/>
                          <a:chExt cx="3983034" cy="2880320"/>
                        </a:xfrm>
                      </a:grpSpPr>
                      <a:grpSp>
                        <a:nvGrpSpPr>
                          <a:cNvPr id="8" name="组合 223"/>
                          <a:cNvGrpSpPr/>
                        </a:nvGrpSpPr>
                        <a:grpSpPr>
                          <a:xfrm>
                            <a:off x="3772828" y="1124744"/>
                            <a:ext cx="3844298" cy="2880320"/>
                            <a:chOff x="3772828" y="1124744"/>
                            <a:chExt cx="3844298" cy="2880320"/>
                          </a:xfrm>
                        </a:grpSpPr>
                        <a:sp>
                          <a:nvSpPr>
                            <a:cNvPr id="100" name="Oval 90"/>
                            <a:cNvSpPr>
                              <a:spLocks noChangeAspect="1" noChangeArrowheads="1"/>
                            </a:cNvSpPr>
                          </a:nvSpPr>
                          <a:spPr bwMode="auto">
                            <a:xfrm>
                              <a:off x="3851920" y="1412776"/>
                              <a:ext cx="2097012" cy="1810054"/>
                            </a:xfrm>
                            <a:prstGeom prst="ellipse">
                              <a:avLst/>
                            </a:prstGeom>
                            <a:noFill/>
                            <a:ln w="12700" algn="ctr">
                              <a:solidFill>
                                <a:schemeClr val="accent1"/>
                              </a:solidFill>
                              <a:prstDash val="sysDash"/>
                              <a:round/>
                              <a:headEnd/>
                              <a:tailEnd/>
                            </a:ln>
                          </a:spPr>
                          <a:txSp>
                            <a:txBody>
                              <a:bodyPr wrap="square" lIns="0" tIns="0" rIns="0" bIns="0" anchor="ctr">
                                <a:no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pPr algn="ctr"/>
                                <a:endParaRPr lang="en-US" sz="1400" dirty="0"/>
                              </a:p>
                            </a:txBody>
                            <a:useSpRect/>
                          </a:txSp>
                        </a:sp>
                        <a:sp>
                          <a:nvSpPr>
                            <a:cNvPr id="140" name="Oval 90"/>
                            <a:cNvSpPr>
                              <a:spLocks noChangeAspect="1" noChangeArrowheads="1"/>
                            </a:cNvSpPr>
                          </a:nvSpPr>
                          <a:spPr bwMode="auto">
                            <a:xfrm>
                              <a:off x="4932040" y="2420888"/>
                              <a:ext cx="2160240" cy="1584176"/>
                            </a:xfrm>
                            <a:prstGeom prst="ellipse">
                              <a:avLst/>
                            </a:prstGeom>
                            <a:noFill/>
                            <a:ln w="12700" algn="ctr">
                              <a:solidFill>
                                <a:schemeClr val="accent1"/>
                              </a:solidFill>
                              <a:prstDash val="sysDash"/>
                              <a:round/>
                              <a:headEnd/>
                              <a:tailEnd/>
                            </a:ln>
                          </a:spPr>
                          <a:txSp>
                            <a:txBody>
                              <a:bodyPr wrap="square" lIns="0" tIns="0" rIns="0" bIns="0" anchor="ctr">
                                <a:no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pPr algn="ctr"/>
                                <a:endParaRPr lang="en-US" sz="1400" dirty="0"/>
                              </a:p>
                            </a:txBody>
                            <a:useSpRect/>
                          </a:txSp>
                        </a:sp>
                        <a:sp>
                          <a:nvSpPr>
                            <a:cNvPr id="139" name="Oval 90"/>
                            <a:cNvSpPr>
                              <a:spLocks noChangeAspect="1" noChangeArrowheads="1"/>
                            </a:cNvSpPr>
                          </a:nvSpPr>
                          <a:spPr bwMode="auto">
                            <a:xfrm>
                              <a:off x="5508104" y="1124744"/>
                              <a:ext cx="2016224" cy="1872208"/>
                            </a:xfrm>
                            <a:prstGeom prst="ellipse">
                              <a:avLst/>
                            </a:prstGeom>
                            <a:noFill/>
                            <a:ln w="12700" algn="ctr">
                              <a:solidFill>
                                <a:schemeClr val="accent1"/>
                              </a:solidFill>
                              <a:prstDash val="sysDash"/>
                              <a:round/>
                              <a:headEnd/>
                              <a:tailEnd/>
                            </a:ln>
                          </a:spPr>
                          <a:txSp>
                            <a:txBody>
                              <a:bodyPr wrap="square" lIns="0" tIns="0" rIns="0" bIns="0" anchor="ctr">
                                <a:no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pPr algn="ctr"/>
                                <a:endParaRPr lang="en-US" sz="1400" dirty="0"/>
                              </a:p>
                            </a:txBody>
                            <a:useSpRect/>
                          </a:txSp>
                        </a:sp>
                        <a:grpSp>
                          <a:nvGrpSpPr>
                            <a:cNvPr id="15" name="组合 87"/>
                            <a:cNvGrpSpPr/>
                          </a:nvGrpSpPr>
                          <a:grpSpPr>
                            <a:xfrm rot="471807">
                              <a:off x="3772828" y="2062088"/>
                              <a:ext cx="1141393" cy="1027534"/>
                              <a:chOff x="3790647" y="2113434"/>
                              <a:chExt cx="1141393" cy="1027534"/>
                            </a:xfrm>
                          </a:grpSpPr>
                          <a:sp>
                            <a:nvSpPr>
                              <a:cNvPr id="74" name="泪滴形 73"/>
                              <a:cNvSpPr/>
                            </a:nvSpPr>
                            <a:spPr>
                              <a:xfrm rot="3774191" flipH="1">
                                <a:off x="4114239" y="1977679"/>
                                <a:ext cx="219334" cy="832536"/>
                              </a:xfrm>
                              <a:prstGeom prst="teardrop">
                                <a:avLst>
                                  <a:gd name="adj" fmla="val 55703"/>
                                </a:avLst>
                              </a:prstGeom>
                              <a:solidFill>
                                <a:schemeClr val="accent6">
                                  <a:lumMod val="75000"/>
                                  <a:alpha val="55000"/>
                                </a:schemeClr>
                              </a:solidFill>
                              <a:ln>
                                <a:noFill/>
                              </a:ln>
                              <a:scene3d>
                                <a:camera prst="orthographicFront">
                                  <a:rot lat="0" lon="21599947" rev="0"/>
                                </a:camera>
                                <a:lightRig rig="threePt" dir="t"/>
                              </a:scene3d>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B5</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76" name="泪滴形 75"/>
                              <a:cNvSpPr/>
                            </a:nvSpPr>
                            <a:spPr>
                              <a:xfrm rot="2068300" flipH="1">
                                <a:off x="4348583" y="2210144"/>
                                <a:ext cx="273716" cy="822135"/>
                              </a:xfrm>
                              <a:prstGeom prst="teardrop">
                                <a:avLst>
                                  <a:gd name="adj" fmla="val 55703"/>
                                </a:avLst>
                              </a:prstGeom>
                              <a:solidFill>
                                <a:srgbClr val="00B050">
                                  <a:alpha val="55000"/>
                                </a:srgbClr>
                              </a:solidFill>
                              <a:ln>
                                <a:noFill/>
                              </a:ln>
                              <a:scene3d>
                                <a:camera prst="orthographicFront">
                                  <a:rot lat="0" lon="21599947" rev="0"/>
                                </a:camera>
                                <a:lightRig rig="threePt" dir="t"/>
                              </a:scene3d>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B3</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81" name="泪滴形 80"/>
                              <a:cNvSpPr/>
                            </a:nvSpPr>
                            <a:spPr>
                              <a:xfrm rot="1102659" flipH="1">
                                <a:off x="4542101" y="2292829"/>
                                <a:ext cx="224189" cy="760176"/>
                              </a:xfrm>
                              <a:prstGeom prst="teardrop">
                                <a:avLst>
                                  <a:gd name="adj" fmla="val 55703"/>
                                </a:avLst>
                              </a:prstGeom>
                              <a:solidFill>
                                <a:srgbClr val="0070C0">
                                  <a:alpha val="55000"/>
                                </a:srgbClr>
                              </a:solidFill>
                              <a:ln>
                                <a:noFill/>
                              </a:ln>
                              <a:scene3d>
                                <a:camera prst="orthographicFront">
                                  <a:rot lat="0" lon="21599947" rev="0"/>
                                </a:camera>
                                <a:lightRig rig="threePt" dir="t"/>
                              </a:scene3d>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B2</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84" name="泪滴形 83"/>
                              <a:cNvSpPr/>
                            </a:nvSpPr>
                            <a:spPr>
                              <a:xfrm rot="2783480" flipH="1">
                                <a:off x="4281575" y="2065277"/>
                                <a:ext cx="185479" cy="868465"/>
                              </a:xfrm>
                              <a:prstGeom prst="teardrop">
                                <a:avLst>
                                  <a:gd name="adj" fmla="val 55703"/>
                                </a:avLst>
                              </a:prstGeom>
                              <a:solidFill>
                                <a:srgbClr val="FF0000">
                                  <a:alpha val="55000"/>
                                </a:srgbClr>
                              </a:solidFill>
                              <a:ln>
                                <a:noFill/>
                              </a:ln>
                              <a:scene3d>
                                <a:camera prst="orthographicFront">
                                  <a:rot lat="0" lon="21599947" rev="0"/>
                                </a:camera>
                                <a:lightRig rig="threePt" dir="t"/>
                              </a:scene3d>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B4</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83" name="泪滴形 82"/>
                              <a:cNvSpPr/>
                            </a:nvSpPr>
                            <a:spPr>
                              <a:xfrm flipH="1">
                                <a:off x="4724354" y="2424355"/>
                                <a:ext cx="207686" cy="716613"/>
                              </a:xfrm>
                              <a:prstGeom prst="teardrop">
                                <a:avLst>
                                  <a:gd name="adj" fmla="val 55703"/>
                                </a:avLst>
                              </a:prstGeom>
                              <a:solidFill>
                                <a:srgbClr val="FFFF00">
                                  <a:alpha val="55000"/>
                                </a:srgbClr>
                              </a:solidFill>
                              <a:ln>
                                <a:noFill/>
                              </a:ln>
                              <a:scene3d>
                                <a:camera prst="orthographicFront">
                                  <a:rot lat="0" lon="21599947" rev="0"/>
                                </a:camera>
                                <a:lightRig rig="threePt" dir="t"/>
                              </a:scene3d>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B1</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86" name="泪滴形 85"/>
                              <a:cNvSpPr/>
                            </a:nvSpPr>
                            <a:spPr>
                              <a:xfrm rot="21133633" flipH="1">
                                <a:off x="3790647" y="2113434"/>
                                <a:ext cx="792088" cy="212557"/>
                              </a:xfrm>
                              <a:prstGeom prst="teardrop">
                                <a:avLst>
                                  <a:gd name="adj" fmla="val 55703"/>
                                </a:avLst>
                              </a:prstGeom>
                              <a:solidFill>
                                <a:schemeClr val="tx2">
                                  <a:lumMod val="40000"/>
                                  <a:lumOff val="60000"/>
                                  <a:alpha val="55000"/>
                                </a:schemeClr>
                              </a:solidFill>
                              <a:ln>
                                <a:noFill/>
                              </a:ln>
                              <a:scene3d>
                                <a:camera prst="orthographicFront">
                                  <a:rot lat="0" lon="21599947" rev="0"/>
                                </a:camera>
                                <a:lightRig rig="threePt" dir="t"/>
                              </a:scene3d>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B6</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16" name="组合 89"/>
                            <a:cNvGrpSpPr/>
                          </a:nvGrpSpPr>
                          <a:grpSpPr>
                            <a:xfrm rot="15727298">
                              <a:off x="4876479" y="2110805"/>
                              <a:ext cx="1141393" cy="1027534"/>
                              <a:chOff x="3790647" y="2113434"/>
                              <a:chExt cx="1141393" cy="1027534"/>
                            </a:xfrm>
                          </a:grpSpPr>
                          <a:sp>
                            <a:nvSpPr>
                              <a:cNvPr id="93" name="泪滴形 92"/>
                              <a:cNvSpPr/>
                            </a:nvSpPr>
                            <a:spPr>
                              <a:xfrm rot="3774191" flipH="1">
                                <a:off x="4114239" y="1977679"/>
                                <a:ext cx="219334" cy="832536"/>
                              </a:xfrm>
                              <a:prstGeom prst="teardrop">
                                <a:avLst>
                                  <a:gd name="adj" fmla="val 55703"/>
                                </a:avLst>
                              </a:prstGeom>
                              <a:solidFill>
                                <a:schemeClr val="accent6">
                                  <a:lumMod val="75000"/>
                                  <a:alpha val="55000"/>
                                </a:schemeClr>
                              </a:solidFill>
                              <a:ln>
                                <a:noFill/>
                              </a:ln>
                              <a:scene3d>
                                <a:camera prst="orthographicFront">
                                  <a:rot lat="0" lon="21599947" rev="0"/>
                                </a:camera>
                                <a:lightRig rig="threePt" dir="t"/>
                              </a:scene3d>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B5</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94" name="泪滴形 93"/>
                              <a:cNvSpPr/>
                            </a:nvSpPr>
                            <a:spPr>
                              <a:xfrm rot="2068300" flipH="1">
                                <a:off x="4348583" y="2210144"/>
                                <a:ext cx="273716" cy="822135"/>
                              </a:xfrm>
                              <a:prstGeom prst="teardrop">
                                <a:avLst>
                                  <a:gd name="adj" fmla="val 55703"/>
                                </a:avLst>
                              </a:prstGeom>
                              <a:solidFill>
                                <a:srgbClr val="00B050">
                                  <a:alpha val="55000"/>
                                </a:srgbClr>
                              </a:solidFill>
                              <a:ln>
                                <a:noFill/>
                              </a:ln>
                              <a:scene3d>
                                <a:camera prst="orthographicFront">
                                  <a:rot lat="0" lon="21599947" rev="0"/>
                                </a:camera>
                                <a:lightRig rig="threePt" dir="t"/>
                              </a:scene3d>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B3</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96" name="泪滴形 95"/>
                              <a:cNvSpPr/>
                            </a:nvSpPr>
                            <a:spPr>
                              <a:xfrm rot="1102659" flipH="1">
                                <a:off x="4542101" y="2292829"/>
                                <a:ext cx="224189" cy="760176"/>
                              </a:xfrm>
                              <a:prstGeom prst="teardrop">
                                <a:avLst>
                                  <a:gd name="adj" fmla="val 55703"/>
                                </a:avLst>
                              </a:prstGeom>
                              <a:solidFill>
                                <a:srgbClr val="0070C0">
                                  <a:alpha val="55000"/>
                                </a:srgbClr>
                              </a:solidFill>
                              <a:ln>
                                <a:noFill/>
                              </a:ln>
                              <a:scene3d>
                                <a:camera prst="orthographicFront">
                                  <a:rot lat="0" lon="21599947" rev="0"/>
                                </a:camera>
                                <a:lightRig rig="threePt" dir="t"/>
                              </a:scene3d>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B2</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02" name="泪滴形 101"/>
                              <a:cNvSpPr/>
                            </a:nvSpPr>
                            <a:spPr>
                              <a:xfrm rot="2783480" flipH="1">
                                <a:off x="4281575" y="2065277"/>
                                <a:ext cx="185479" cy="868465"/>
                              </a:xfrm>
                              <a:prstGeom prst="teardrop">
                                <a:avLst>
                                  <a:gd name="adj" fmla="val 55703"/>
                                </a:avLst>
                              </a:prstGeom>
                              <a:solidFill>
                                <a:srgbClr val="FF0000">
                                  <a:alpha val="55000"/>
                                </a:srgbClr>
                              </a:solidFill>
                              <a:ln>
                                <a:noFill/>
                              </a:ln>
                              <a:scene3d>
                                <a:camera prst="orthographicFront">
                                  <a:rot lat="0" lon="21599947" rev="0"/>
                                </a:camera>
                                <a:lightRig rig="threePt" dir="t"/>
                              </a:scene3d>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B4</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04" name="泪滴形 103"/>
                              <a:cNvSpPr/>
                            </a:nvSpPr>
                            <a:spPr>
                              <a:xfrm flipH="1">
                                <a:off x="4724354" y="2424355"/>
                                <a:ext cx="207686" cy="716613"/>
                              </a:xfrm>
                              <a:prstGeom prst="teardrop">
                                <a:avLst>
                                  <a:gd name="adj" fmla="val 55703"/>
                                </a:avLst>
                              </a:prstGeom>
                              <a:solidFill>
                                <a:srgbClr val="FFFF00">
                                  <a:alpha val="55000"/>
                                </a:srgbClr>
                              </a:solidFill>
                              <a:ln>
                                <a:noFill/>
                              </a:ln>
                              <a:scene3d>
                                <a:camera prst="orthographicFront">
                                  <a:rot lat="0" lon="21599947" rev="0"/>
                                </a:camera>
                                <a:lightRig rig="threePt" dir="t"/>
                              </a:scene3d>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B1</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16" name="泪滴形 115"/>
                              <a:cNvSpPr/>
                            </a:nvSpPr>
                            <a:spPr>
                              <a:xfrm rot="21133633" flipH="1">
                                <a:off x="3790647" y="2113434"/>
                                <a:ext cx="792088" cy="212557"/>
                              </a:xfrm>
                              <a:prstGeom prst="teardrop">
                                <a:avLst>
                                  <a:gd name="adj" fmla="val 55703"/>
                                </a:avLst>
                              </a:prstGeom>
                              <a:solidFill>
                                <a:schemeClr val="tx2">
                                  <a:lumMod val="40000"/>
                                  <a:lumOff val="60000"/>
                                  <a:alpha val="55000"/>
                                </a:schemeClr>
                              </a:solidFill>
                              <a:ln>
                                <a:noFill/>
                              </a:ln>
                              <a:scene3d>
                                <a:camera prst="orthographicFront">
                                  <a:rot lat="0" lon="21599947" rev="0"/>
                                </a:camera>
                                <a:lightRig rig="threePt" dir="t"/>
                              </a:scene3d>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B6</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17" name="组合 123"/>
                            <a:cNvGrpSpPr/>
                          </a:nvGrpSpPr>
                          <a:grpSpPr>
                            <a:xfrm rot="8425357">
                              <a:off x="5488587" y="2378684"/>
                              <a:ext cx="1141393" cy="1027534"/>
                              <a:chOff x="3790647" y="2113434"/>
                              <a:chExt cx="1141393" cy="1027534"/>
                            </a:xfrm>
                          </a:grpSpPr>
                          <a:sp>
                            <a:nvSpPr>
                              <a:cNvPr id="125" name="泪滴形 124"/>
                              <a:cNvSpPr/>
                            </a:nvSpPr>
                            <a:spPr>
                              <a:xfrm rot="3774191" flipH="1">
                                <a:off x="4114239" y="1977679"/>
                                <a:ext cx="219334" cy="832536"/>
                              </a:xfrm>
                              <a:prstGeom prst="teardrop">
                                <a:avLst>
                                  <a:gd name="adj" fmla="val 55703"/>
                                </a:avLst>
                              </a:prstGeom>
                              <a:solidFill>
                                <a:schemeClr val="accent6">
                                  <a:lumMod val="75000"/>
                                  <a:alpha val="55000"/>
                                </a:schemeClr>
                              </a:solidFill>
                              <a:ln>
                                <a:noFill/>
                              </a:ln>
                              <a:scene3d>
                                <a:camera prst="orthographicFront">
                                  <a:rot lat="0" lon="21599947" rev="0"/>
                                </a:camera>
                                <a:lightRig rig="threePt" dir="t"/>
                              </a:scene3d>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B5</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26" name="泪滴形 125"/>
                              <a:cNvSpPr/>
                            </a:nvSpPr>
                            <a:spPr>
                              <a:xfrm rot="2068300" flipH="1">
                                <a:off x="4348583" y="2210144"/>
                                <a:ext cx="273716" cy="822135"/>
                              </a:xfrm>
                              <a:prstGeom prst="teardrop">
                                <a:avLst>
                                  <a:gd name="adj" fmla="val 55703"/>
                                </a:avLst>
                              </a:prstGeom>
                              <a:solidFill>
                                <a:srgbClr val="00B050">
                                  <a:alpha val="55000"/>
                                </a:srgbClr>
                              </a:solidFill>
                              <a:ln>
                                <a:noFill/>
                              </a:ln>
                              <a:scene3d>
                                <a:camera prst="orthographicFront">
                                  <a:rot lat="0" lon="21599947" rev="0"/>
                                </a:camera>
                                <a:lightRig rig="threePt" dir="t"/>
                              </a:scene3d>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B3</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27" name="泪滴形 126"/>
                              <a:cNvSpPr/>
                            </a:nvSpPr>
                            <a:spPr>
                              <a:xfrm rot="1102659" flipH="1">
                                <a:off x="4542102" y="2292829"/>
                                <a:ext cx="224189" cy="760176"/>
                              </a:xfrm>
                              <a:prstGeom prst="teardrop">
                                <a:avLst>
                                  <a:gd name="adj" fmla="val 55703"/>
                                </a:avLst>
                              </a:prstGeom>
                              <a:solidFill>
                                <a:srgbClr val="0070C0">
                                  <a:alpha val="55000"/>
                                </a:srgbClr>
                              </a:solidFill>
                              <a:ln>
                                <a:noFill/>
                              </a:ln>
                              <a:scene3d>
                                <a:camera prst="orthographicFront">
                                  <a:rot lat="0" lon="21599947" rev="0"/>
                                </a:camera>
                                <a:lightRig rig="threePt" dir="t"/>
                              </a:scene3d>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B2</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28" name="泪滴形 127"/>
                              <a:cNvSpPr/>
                            </a:nvSpPr>
                            <a:spPr>
                              <a:xfrm rot="2783480" flipH="1">
                                <a:off x="4281575" y="2065277"/>
                                <a:ext cx="185479" cy="868465"/>
                              </a:xfrm>
                              <a:prstGeom prst="teardrop">
                                <a:avLst>
                                  <a:gd name="adj" fmla="val 55703"/>
                                </a:avLst>
                              </a:prstGeom>
                              <a:solidFill>
                                <a:srgbClr val="FF0000">
                                  <a:alpha val="55000"/>
                                </a:srgbClr>
                              </a:solidFill>
                              <a:ln>
                                <a:noFill/>
                              </a:ln>
                              <a:scene3d>
                                <a:camera prst="orthographicFront">
                                  <a:rot lat="0" lon="21599947" rev="0"/>
                                </a:camera>
                                <a:lightRig rig="threePt" dir="t"/>
                              </a:scene3d>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B4</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29" name="泪滴形 128"/>
                              <a:cNvSpPr/>
                            </a:nvSpPr>
                            <a:spPr>
                              <a:xfrm flipH="1">
                                <a:off x="4724354" y="2424355"/>
                                <a:ext cx="207686" cy="716613"/>
                              </a:xfrm>
                              <a:prstGeom prst="teardrop">
                                <a:avLst>
                                  <a:gd name="adj" fmla="val 55703"/>
                                </a:avLst>
                              </a:prstGeom>
                              <a:solidFill>
                                <a:srgbClr val="FFFF00">
                                  <a:alpha val="55000"/>
                                </a:srgbClr>
                              </a:solidFill>
                              <a:ln>
                                <a:noFill/>
                              </a:ln>
                              <a:scene3d>
                                <a:camera prst="orthographicFront">
                                  <a:rot lat="0" lon="21599947" rev="0"/>
                                </a:camera>
                                <a:lightRig rig="threePt" dir="t"/>
                              </a:scene3d>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B1</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30" name="泪滴形 129"/>
                              <a:cNvSpPr/>
                            </a:nvSpPr>
                            <a:spPr>
                              <a:xfrm rot="21133633" flipH="1">
                                <a:off x="3790647" y="2113434"/>
                                <a:ext cx="792088" cy="212557"/>
                              </a:xfrm>
                              <a:prstGeom prst="teardrop">
                                <a:avLst>
                                  <a:gd name="adj" fmla="val 55703"/>
                                </a:avLst>
                              </a:prstGeom>
                              <a:solidFill>
                                <a:schemeClr val="tx2">
                                  <a:lumMod val="40000"/>
                                  <a:lumOff val="60000"/>
                                  <a:alpha val="55000"/>
                                </a:schemeClr>
                              </a:solidFill>
                              <a:ln>
                                <a:noFill/>
                              </a:ln>
                              <a:scene3d>
                                <a:camera prst="orthographicFront">
                                  <a:rot lat="0" lon="21599947" rev="0"/>
                                </a:camera>
                                <a:lightRig rig="threePt" dir="t"/>
                              </a:scene3d>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B6</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pic>
                          <a:nvPicPr>
                            <a:cNvPr id="107" name="Picture 4"/>
                            <a:cNvPicPr>
                              <a:picLocks noChangeAspect="1" noChangeArrowheads="1"/>
                            </a:cNvPicPr>
                          </a:nvPicPr>
                          <a:blipFill>
                            <a:blip r:embed="rId9" cstate="print"/>
                            <a:srcRect/>
                            <a:stretch>
                              <a:fillRect/>
                            </a:stretch>
                          </a:blipFill>
                          <a:spPr bwMode="auto">
                            <a:xfrm>
                              <a:off x="4860032" y="2132856"/>
                              <a:ext cx="153676" cy="300583"/>
                            </a:xfrm>
                            <a:prstGeom prst="rect">
                              <a:avLst/>
                            </a:prstGeom>
                            <a:noFill/>
                            <a:ln w="9525">
                              <a:noFill/>
                              <a:miter lim="800000"/>
                              <a:headEnd/>
                              <a:tailEnd/>
                            </a:ln>
                          </a:spPr>
                        </a:pic>
                        <a:pic>
                          <a:nvPicPr>
                            <a:cNvPr id="99" name="Picture 4"/>
                            <a:cNvPicPr>
                              <a:picLocks noChangeAspect="1" noChangeArrowheads="1"/>
                            </a:cNvPicPr>
                          </a:nvPicPr>
                          <a:blipFill>
                            <a:blip r:embed="rId9" cstate="print"/>
                            <a:srcRect/>
                            <a:stretch>
                              <a:fillRect/>
                            </a:stretch>
                          </a:blipFill>
                          <a:spPr bwMode="auto">
                            <a:xfrm>
                              <a:off x="5940152" y="3212976"/>
                              <a:ext cx="153676" cy="300583"/>
                            </a:xfrm>
                            <a:prstGeom prst="rect">
                              <a:avLst/>
                            </a:prstGeom>
                            <a:noFill/>
                            <a:ln w="9525">
                              <a:noFill/>
                              <a:miter lim="800000"/>
                              <a:headEnd/>
                              <a:tailEnd/>
                            </a:ln>
                          </a:spPr>
                        </a:pic>
                        <a:grpSp>
                          <a:nvGrpSpPr>
                            <a:cNvPr id="20" name="组合 131"/>
                            <a:cNvGrpSpPr/>
                          </a:nvGrpSpPr>
                          <a:grpSpPr>
                            <a:xfrm rot="462932">
                              <a:off x="5427896" y="1916791"/>
                              <a:ext cx="1141393" cy="1027534"/>
                              <a:chOff x="3790647" y="2113434"/>
                              <a:chExt cx="1141393" cy="1027534"/>
                            </a:xfrm>
                          </a:grpSpPr>
                          <a:sp>
                            <a:nvSpPr>
                              <a:cNvPr id="133" name="泪滴形 132"/>
                              <a:cNvSpPr/>
                            </a:nvSpPr>
                            <a:spPr>
                              <a:xfrm rot="3774191" flipH="1">
                                <a:off x="4114239" y="1977679"/>
                                <a:ext cx="219334" cy="832536"/>
                              </a:xfrm>
                              <a:prstGeom prst="teardrop">
                                <a:avLst>
                                  <a:gd name="adj" fmla="val 55703"/>
                                </a:avLst>
                              </a:prstGeom>
                              <a:solidFill>
                                <a:schemeClr val="accent6">
                                  <a:lumMod val="75000"/>
                                  <a:alpha val="55000"/>
                                </a:schemeClr>
                              </a:solidFill>
                              <a:ln>
                                <a:noFill/>
                              </a:ln>
                              <a:scene3d>
                                <a:camera prst="orthographicFront">
                                  <a:rot lat="0" lon="21599947" rev="0"/>
                                </a:camera>
                                <a:lightRig rig="threePt" dir="t"/>
                              </a:scene3d>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B5</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34" name="泪滴形 133"/>
                              <a:cNvSpPr/>
                            </a:nvSpPr>
                            <a:spPr>
                              <a:xfrm rot="2068300" flipH="1">
                                <a:off x="4348583" y="2210144"/>
                                <a:ext cx="273716" cy="822135"/>
                              </a:xfrm>
                              <a:prstGeom prst="teardrop">
                                <a:avLst>
                                  <a:gd name="adj" fmla="val 55703"/>
                                </a:avLst>
                              </a:prstGeom>
                              <a:solidFill>
                                <a:srgbClr val="00B050">
                                  <a:alpha val="55000"/>
                                </a:srgbClr>
                              </a:solidFill>
                              <a:ln>
                                <a:noFill/>
                              </a:ln>
                              <a:scene3d>
                                <a:camera prst="orthographicFront">
                                  <a:rot lat="0" lon="21599947" rev="0"/>
                                </a:camera>
                                <a:lightRig rig="threePt" dir="t"/>
                              </a:scene3d>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B3</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35" name="泪滴形 134"/>
                              <a:cNvSpPr/>
                            </a:nvSpPr>
                            <a:spPr>
                              <a:xfrm rot="1102659" flipH="1">
                                <a:off x="4542101" y="2292829"/>
                                <a:ext cx="224189" cy="760176"/>
                              </a:xfrm>
                              <a:prstGeom prst="teardrop">
                                <a:avLst>
                                  <a:gd name="adj" fmla="val 55703"/>
                                </a:avLst>
                              </a:prstGeom>
                              <a:solidFill>
                                <a:srgbClr val="0070C0">
                                  <a:alpha val="55000"/>
                                </a:srgbClr>
                              </a:solidFill>
                              <a:ln>
                                <a:noFill/>
                              </a:ln>
                              <a:scene3d>
                                <a:camera prst="orthographicFront">
                                  <a:rot lat="0" lon="21599947" rev="0"/>
                                </a:camera>
                                <a:lightRig rig="threePt" dir="t"/>
                              </a:scene3d>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B2</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36" name="泪滴形 135"/>
                              <a:cNvSpPr/>
                            </a:nvSpPr>
                            <a:spPr>
                              <a:xfrm rot="2783480" flipH="1">
                                <a:off x="4281575" y="2065277"/>
                                <a:ext cx="185479" cy="868465"/>
                              </a:xfrm>
                              <a:prstGeom prst="teardrop">
                                <a:avLst>
                                  <a:gd name="adj" fmla="val 55703"/>
                                </a:avLst>
                              </a:prstGeom>
                              <a:solidFill>
                                <a:srgbClr val="FF0000">
                                  <a:alpha val="55000"/>
                                </a:srgbClr>
                              </a:solidFill>
                              <a:ln>
                                <a:noFill/>
                              </a:ln>
                              <a:scene3d>
                                <a:camera prst="orthographicFront">
                                  <a:rot lat="0" lon="21599947" rev="0"/>
                                </a:camera>
                                <a:lightRig rig="threePt" dir="t"/>
                              </a:scene3d>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B4</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37" name="泪滴形 136"/>
                              <a:cNvSpPr/>
                            </a:nvSpPr>
                            <a:spPr>
                              <a:xfrm flipH="1">
                                <a:off x="4724354" y="2424355"/>
                                <a:ext cx="207686" cy="716613"/>
                              </a:xfrm>
                              <a:prstGeom prst="teardrop">
                                <a:avLst>
                                  <a:gd name="adj" fmla="val 55703"/>
                                </a:avLst>
                              </a:prstGeom>
                              <a:solidFill>
                                <a:srgbClr val="FFFF00">
                                  <a:alpha val="55000"/>
                                </a:srgbClr>
                              </a:solidFill>
                              <a:ln>
                                <a:noFill/>
                              </a:ln>
                              <a:scene3d>
                                <a:camera prst="orthographicFront">
                                  <a:rot lat="0" lon="21599947" rev="0"/>
                                </a:camera>
                                <a:lightRig rig="threePt" dir="t"/>
                              </a:scene3d>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B1</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38" name="泪滴形 137"/>
                              <a:cNvSpPr/>
                            </a:nvSpPr>
                            <a:spPr>
                              <a:xfrm rot="21133633" flipH="1">
                                <a:off x="3790647" y="2113434"/>
                                <a:ext cx="792088" cy="212557"/>
                              </a:xfrm>
                              <a:prstGeom prst="teardrop">
                                <a:avLst>
                                  <a:gd name="adj" fmla="val 55703"/>
                                </a:avLst>
                              </a:prstGeom>
                              <a:solidFill>
                                <a:schemeClr val="tx2">
                                  <a:lumMod val="40000"/>
                                  <a:lumOff val="60000"/>
                                  <a:alpha val="55000"/>
                                </a:schemeClr>
                              </a:solidFill>
                              <a:ln>
                                <a:noFill/>
                              </a:ln>
                              <a:scene3d>
                                <a:camera prst="orthographicFront">
                                  <a:rot lat="0" lon="21599947" rev="0"/>
                                </a:camera>
                                <a:lightRig rig="threePt" dir="t"/>
                              </a:scene3d>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B6</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pic>
                          <a:nvPicPr>
                            <a:cNvPr id="80" name="Picture 7" descr="C:\Users\fcc\AppData\Local\Microsoft\Windows\Temporary Internet Files\Content.IE5\2F33NAMK\apple-157031_640[1].png"/>
                            <a:cNvPicPr>
                              <a:picLocks noChangeAspect="1" noChangeArrowheads="1"/>
                            </a:cNvPicPr>
                          </a:nvPicPr>
                          <a:blipFill>
                            <a:blip r:embed="rId10" cstate="print"/>
                            <a:srcRect/>
                            <a:stretch>
                              <a:fillRect/>
                            </a:stretch>
                          </a:blipFill>
                          <a:spPr bwMode="auto">
                            <a:xfrm>
                              <a:off x="5508104" y="2420888"/>
                              <a:ext cx="256125" cy="186914"/>
                            </a:xfrm>
                            <a:prstGeom prst="rect">
                              <a:avLst/>
                            </a:prstGeom>
                            <a:noFill/>
                          </a:spPr>
                        </a:pic>
                        <a:pic>
                          <a:nvPicPr>
                            <a:cNvPr id="114" name="Picture 4"/>
                            <a:cNvPicPr>
                              <a:picLocks noChangeAspect="1" noChangeArrowheads="1"/>
                            </a:cNvPicPr>
                          </a:nvPicPr>
                          <a:blipFill>
                            <a:blip r:embed="rId9" cstate="print"/>
                            <a:srcRect/>
                            <a:stretch>
                              <a:fillRect/>
                            </a:stretch>
                          </a:blipFill>
                          <a:spPr bwMode="auto">
                            <a:xfrm flipH="1">
                              <a:off x="6444208" y="1916832"/>
                              <a:ext cx="134356" cy="300583"/>
                            </a:xfrm>
                            <a:prstGeom prst="rect">
                              <a:avLst/>
                            </a:prstGeom>
                            <a:noFill/>
                            <a:ln w="9525">
                              <a:noFill/>
                              <a:miter lim="800000"/>
                              <a:headEnd/>
                              <a:tailEnd/>
                            </a:ln>
                          </a:spPr>
                        </a:pic>
                        <a:grpSp>
                          <a:nvGrpSpPr>
                            <a:cNvPr id="23" name="组合 147"/>
                            <a:cNvGrpSpPr/>
                          </a:nvGrpSpPr>
                          <a:grpSpPr>
                            <a:xfrm rot="14938459">
                              <a:off x="6532662" y="1750765"/>
                              <a:ext cx="1141393" cy="1027534"/>
                              <a:chOff x="3790647" y="2113434"/>
                              <a:chExt cx="1141393" cy="1027534"/>
                            </a:xfrm>
                          </a:grpSpPr>
                          <a:sp>
                            <a:nvSpPr>
                              <a:cNvPr id="149" name="泪滴形 148"/>
                              <a:cNvSpPr/>
                            </a:nvSpPr>
                            <a:spPr>
                              <a:xfrm rot="3774191" flipH="1">
                                <a:off x="4114239" y="1977679"/>
                                <a:ext cx="219334" cy="832536"/>
                              </a:xfrm>
                              <a:prstGeom prst="teardrop">
                                <a:avLst>
                                  <a:gd name="adj" fmla="val 55703"/>
                                </a:avLst>
                              </a:prstGeom>
                              <a:solidFill>
                                <a:schemeClr val="accent6">
                                  <a:lumMod val="75000"/>
                                  <a:alpha val="55000"/>
                                </a:schemeClr>
                              </a:solidFill>
                              <a:ln>
                                <a:noFill/>
                              </a:ln>
                              <a:scene3d>
                                <a:camera prst="orthographicFront">
                                  <a:rot lat="0" lon="21599947" rev="0"/>
                                </a:camera>
                                <a:lightRig rig="threePt" dir="t"/>
                              </a:scene3d>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B5</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50" name="泪滴形 149"/>
                              <a:cNvSpPr/>
                            </a:nvSpPr>
                            <a:spPr>
                              <a:xfrm rot="2068300" flipH="1">
                                <a:off x="4348583" y="2210144"/>
                                <a:ext cx="273716" cy="822135"/>
                              </a:xfrm>
                              <a:prstGeom prst="teardrop">
                                <a:avLst>
                                  <a:gd name="adj" fmla="val 55703"/>
                                </a:avLst>
                              </a:prstGeom>
                              <a:solidFill>
                                <a:srgbClr val="00B050">
                                  <a:alpha val="55000"/>
                                </a:srgbClr>
                              </a:solidFill>
                              <a:ln>
                                <a:noFill/>
                              </a:ln>
                              <a:scene3d>
                                <a:camera prst="orthographicFront">
                                  <a:rot lat="0" lon="21599947" rev="0"/>
                                </a:camera>
                                <a:lightRig rig="threePt" dir="t"/>
                              </a:scene3d>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B3</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51" name="泪滴形 150"/>
                              <a:cNvSpPr/>
                            </a:nvSpPr>
                            <a:spPr>
                              <a:xfrm rot="1102659" flipH="1">
                                <a:off x="4542101" y="2292829"/>
                                <a:ext cx="224189" cy="760176"/>
                              </a:xfrm>
                              <a:prstGeom prst="teardrop">
                                <a:avLst>
                                  <a:gd name="adj" fmla="val 55703"/>
                                </a:avLst>
                              </a:prstGeom>
                              <a:solidFill>
                                <a:srgbClr val="0070C0">
                                  <a:alpha val="55000"/>
                                </a:srgbClr>
                              </a:solidFill>
                              <a:ln>
                                <a:noFill/>
                              </a:ln>
                              <a:scene3d>
                                <a:camera prst="orthographicFront">
                                  <a:rot lat="0" lon="21599947" rev="0"/>
                                </a:camera>
                                <a:lightRig rig="threePt" dir="t"/>
                              </a:scene3d>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B2</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52" name="泪滴形 151"/>
                              <a:cNvSpPr/>
                            </a:nvSpPr>
                            <a:spPr>
                              <a:xfrm rot="2783480" flipH="1">
                                <a:off x="4281575" y="2065277"/>
                                <a:ext cx="185479" cy="868465"/>
                              </a:xfrm>
                              <a:prstGeom prst="teardrop">
                                <a:avLst>
                                  <a:gd name="adj" fmla="val 55703"/>
                                </a:avLst>
                              </a:prstGeom>
                              <a:solidFill>
                                <a:srgbClr val="FF0000">
                                  <a:alpha val="55000"/>
                                </a:srgbClr>
                              </a:solidFill>
                              <a:ln>
                                <a:noFill/>
                              </a:ln>
                              <a:scene3d>
                                <a:camera prst="orthographicFront">
                                  <a:rot lat="0" lon="21599947" rev="0"/>
                                </a:camera>
                                <a:lightRig rig="threePt" dir="t"/>
                              </a:scene3d>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B4</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53" name="泪滴形 152"/>
                              <a:cNvSpPr/>
                            </a:nvSpPr>
                            <a:spPr>
                              <a:xfrm flipH="1">
                                <a:off x="4724354" y="2424355"/>
                                <a:ext cx="207686" cy="716613"/>
                              </a:xfrm>
                              <a:prstGeom prst="teardrop">
                                <a:avLst>
                                  <a:gd name="adj" fmla="val 55703"/>
                                </a:avLst>
                              </a:prstGeom>
                              <a:solidFill>
                                <a:srgbClr val="FFFF00">
                                  <a:alpha val="55000"/>
                                </a:srgbClr>
                              </a:solidFill>
                              <a:ln>
                                <a:noFill/>
                              </a:ln>
                              <a:scene3d>
                                <a:camera prst="orthographicFront">
                                  <a:rot lat="0" lon="21599947" rev="0"/>
                                </a:camera>
                                <a:lightRig rig="threePt" dir="t"/>
                              </a:scene3d>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B1</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54" name="泪滴形 153"/>
                              <a:cNvSpPr/>
                            </a:nvSpPr>
                            <a:spPr>
                              <a:xfrm rot="21133633" flipH="1">
                                <a:off x="3790647" y="2113434"/>
                                <a:ext cx="792088" cy="212557"/>
                              </a:xfrm>
                              <a:prstGeom prst="teardrop">
                                <a:avLst>
                                  <a:gd name="adj" fmla="val 55703"/>
                                </a:avLst>
                              </a:prstGeom>
                              <a:solidFill>
                                <a:schemeClr val="tx2">
                                  <a:lumMod val="40000"/>
                                  <a:lumOff val="60000"/>
                                  <a:alpha val="55000"/>
                                </a:schemeClr>
                              </a:solidFill>
                              <a:ln>
                                <a:noFill/>
                              </a:ln>
                              <a:scene3d>
                                <a:camera prst="orthographicFront">
                                  <a:rot lat="0" lon="21599947" rev="0"/>
                                </a:camera>
                                <a:lightRig rig="threePt" dir="t"/>
                              </a:scene3d>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B6</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cxnSp>
                          <a:nvCxnSpPr>
                            <a:cNvPr id="194" name="直接连接符 193"/>
                            <a:cNvCxnSpPr/>
                          </a:nvCxnSpPr>
                          <a:spPr>
                            <a:xfrm>
                              <a:off x="6516216" y="2132856"/>
                              <a:ext cx="288032" cy="792088"/>
                            </a:xfrm>
                            <a:prstGeom prst="line">
                              <a:avLst/>
                            </a:prstGeom>
                            <a:ln w="15875">
                              <a:solidFill>
                                <a:schemeClr val="tx1"/>
                              </a:solidFill>
                            </a:ln>
                          </a:spPr>
                          <a:style>
                            <a:lnRef idx="1">
                              <a:schemeClr val="accent1"/>
                            </a:lnRef>
                            <a:fillRef idx="0">
                              <a:schemeClr val="accent1"/>
                            </a:fillRef>
                            <a:effectRef idx="0">
                              <a:schemeClr val="accent1"/>
                            </a:effectRef>
                            <a:fontRef idx="minor">
                              <a:schemeClr val="tx1"/>
                            </a:fontRef>
                          </a:style>
                        </a:cxnSp>
                        <a:cxnSp>
                          <a:nvCxnSpPr>
                            <a:cNvPr id="198" name="直接连接符 197"/>
                            <a:cNvCxnSpPr>
                              <a:endCxn id="100" idx="4"/>
                            </a:cNvCxnSpPr>
                          </a:nvCxnSpPr>
                          <a:spPr>
                            <a:xfrm flipH="1">
                              <a:off x="4900426" y="2420888"/>
                              <a:ext cx="31614" cy="801942"/>
                            </a:xfrm>
                            <a:prstGeom prst="line">
                              <a:avLst/>
                            </a:prstGeom>
                            <a:ln w="15875">
                              <a:solidFill>
                                <a:schemeClr val="tx1"/>
                              </a:solidFill>
                            </a:ln>
                          </a:spPr>
                          <a:style>
                            <a:lnRef idx="1">
                              <a:schemeClr val="accent1"/>
                            </a:lnRef>
                            <a:fillRef idx="0">
                              <a:schemeClr val="accent1"/>
                            </a:fillRef>
                            <a:effectRef idx="0">
                              <a:schemeClr val="accent1"/>
                            </a:effectRef>
                            <a:fontRef idx="minor">
                              <a:schemeClr val="tx1"/>
                            </a:fontRef>
                          </a:style>
                        </a:cxnSp>
                        <a:cxnSp>
                          <a:nvCxnSpPr>
                            <a:cNvPr id="200" name="直接连接符 199"/>
                            <a:cNvCxnSpPr/>
                          </a:nvCxnSpPr>
                          <a:spPr>
                            <a:xfrm flipV="1">
                              <a:off x="6516216" y="1484784"/>
                              <a:ext cx="792088" cy="576064"/>
                            </a:xfrm>
                            <a:prstGeom prst="line">
                              <a:avLst/>
                            </a:prstGeom>
                            <a:ln w="15875">
                              <a:solidFill>
                                <a:schemeClr val="tx1"/>
                              </a:solidFill>
                            </a:ln>
                          </a:spPr>
                          <a:style>
                            <a:lnRef idx="1">
                              <a:schemeClr val="accent1"/>
                            </a:lnRef>
                            <a:fillRef idx="0">
                              <a:schemeClr val="accent1"/>
                            </a:fillRef>
                            <a:effectRef idx="0">
                              <a:schemeClr val="accent1"/>
                            </a:effectRef>
                            <a:fontRef idx="minor">
                              <a:schemeClr val="tx1"/>
                            </a:fontRef>
                          </a:style>
                        </a:cxnSp>
                        <a:cxnSp>
                          <a:nvCxnSpPr>
                            <a:cNvPr id="203" name="直接连接符 202"/>
                            <a:cNvCxnSpPr>
                              <a:endCxn id="114" idx="3"/>
                            </a:cNvCxnSpPr>
                          </a:nvCxnSpPr>
                          <a:spPr>
                            <a:xfrm>
                              <a:off x="5652120" y="1700808"/>
                              <a:ext cx="792088" cy="366316"/>
                            </a:xfrm>
                            <a:prstGeom prst="line">
                              <a:avLst/>
                            </a:prstGeom>
                            <a:ln w="15875">
                              <a:solidFill>
                                <a:schemeClr val="tx1"/>
                              </a:solidFill>
                            </a:ln>
                          </a:spPr>
                          <a:style>
                            <a:lnRef idx="1">
                              <a:schemeClr val="accent1"/>
                            </a:lnRef>
                            <a:fillRef idx="0">
                              <a:schemeClr val="accent1"/>
                            </a:fillRef>
                            <a:effectRef idx="0">
                              <a:schemeClr val="accent1"/>
                            </a:effectRef>
                            <a:fontRef idx="minor">
                              <a:schemeClr val="tx1"/>
                            </a:fontRef>
                          </a:style>
                        </a:cxnSp>
                        <a:cxnSp>
                          <a:nvCxnSpPr>
                            <a:cNvPr id="208" name="直接连接符 207"/>
                            <a:cNvCxnSpPr>
                              <a:endCxn id="107" idx="1"/>
                            </a:cNvCxnSpPr>
                          </a:nvCxnSpPr>
                          <a:spPr>
                            <a:xfrm>
                              <a:off x="3995936" y="1844824"/>
                              <a:ext cx="864096" cy="438324"/>
                            </a:xfrm>
                            <a:prstGeom prst="line">
                              <a:avLst/>
                            </a:prstGeom>
                            <a:ln w="15875">
                              <a:solidFill>
                                <a:schemeClr val="tx1"/>
                              </a:solidFill>
                            </a:ln>
                          </a:spPr>
                          <a:style>
                            <a:lnRef idx="1">
                              <a:schemeClr val="accent1"/>
                            </a:lnRef>
                            <a:fillRef idx="0">
                              <a:schemeClr val="accent1"/>
                            </a:fillRef>
                            <a:effectRef idx="0">
                              <a:schemeClr val="accent1"/>
                            </a:effectRef>
                            <a:fontRef idx="minor">
                              <a:schemeClr val="tx1"/>
                            </a:fontRef>
                          </a:style>
                        </a:cxnSp>
                        <a:cxnSp>
                          <a:nvCxnSpPr>
                            <a:cNvPr id="212" name="直接连接符 211"/>
                            <a:cNvCxnSpPr/>
                          </a:nvCxnSpPr>
                          <a:spPr>
                            <a:xfrm flipH="1">
                              <a:off x="4932040" y="1772816"/>
                              <a:ext cx="792088" cy="504056"/>
                            </a:xfrm>
                            <a:prstGeom prst="line">
                              <a:avLst/>
                            </a:prstGeom>
                            <a:ln w="15875">
                              <a:solidFill>
                                <a:schemeClr val="tx1"/>
                              </a:solidFill>
                            </a:ln>
                          </a:spPr>
                          <a:style>
                            <a:lnRef idx="1">
                              <a:schemeClr val="accent1"/>
                            </a:lnRef>
                            <a:fillRef idx="0">
                              <a:schemeClr val="accent1"/>
                            </a:fillRef>
                            <a:effectRef idx="0">
                              <a:schemeClr val="accent1"/>
                            </a:effectRef>
                            <a:fontRef idx="minor">
                              <a:schemeClr val="tx1"/>
                            </a:fontRef>
                          </a:style>
                        </a:cxnSp>
                        <a:cxnSp>
                          <a:nvCxnSpPr>
                            <a:cNvPr id="218" name="直接连接符 217"/>
                            <a:cNvCxnSpPr/>
                          </a:nvCxnSpPr>
                          <a:spPr>
                            <a:xfrm flipH="1">
                              <a:off x="6084168" y="2924944"/>
                              <a:ext cx="792088" cy="504056"/>
                            </a:xfrm>
                            <a:prstGeom prst="line">
                              <a:avLst/>
                            </a:prstGeom>
                            <a:ln w="15875">
                              <a:solidFill>
                                <a:schemeClr val="tx1"/>
                              </a:solidFill>
                            </a:ln>
                          </a:spPr>
                          <a:style>
                            <a:lnRef idx="1">
                              <a:schemeClr val="accent1"/>
                            </a:lnRef>
                            <a:fillRef idx="0">
                              <a:schemeClr val="accent1"/>
                            </a:fillRef>
                            <a:effectRef idx="0">
                              <a:schemeClr val="accent1"/>
                            </a:effectRef>
                            <a:fontRef idx="minor">
                              <a:schemeClr val="tx1"/>
                            </a:fontRef>
                          </a:style>
                        </a:cxnSp>
                        <a:cxnSp>
                          <a:nvCxnSpPr>
                            <a:cNvPr id="221" name="直接连接符 220"/>
                            <a:cNvCxnSpPr>
                              <a:stCxn id="116" idx="2"/>
                              <a:endCxn id="99" idx="1"/>
                            </a:cNvCxnSpPr>
                          </a:nvCxnSpPr>
                          <a:spPr>
                            <a:xfrm>
                              <a:off x="5169811" y="2824759"/>
                              <a:ext cx="770341" cy="538509"/>
                            </a:xfrm>
                            <a:prstGeom prst="line">
                              <a:avLst/>
                            </a:prstGeom>
                            <a:ln w="15875">
                              <a:solidFill>
                                <a:schemeClr val="tx1"/>
                              </a:solidFill>
                            </a:ln>
                          </a:spPr>
                          <a:style>
                            <a:lnRef idx="1">
                              <a:schemeClr val="accent1"/>
                            </a:lnRef>
                            <a:fillRef idx="0">
                              <a:schemeClr val="accent1"/>
                            </a:fillRef>
                            <a:effectRef idx="0">
                              <a:schemeClr val="accent1"/>
                            </a:effectRef>
                            <a:fontRef idx="minor">
                              <a:schemeClr val="tx1"/>
                            </a:fontRef>
                          </a:style>
                        </a:cxnSp>
                      </a:grpSp>
                      <a:sp>
                        <a:nvSpPr>
                          <a:cNvPr id="225" name="TextBox 224"/>
                          <a:cNvSpPr txBox="1"/>
                        </a:nvSpPr>
                        <a:spPr>
                          <a:xfrm>
                            <a:off x="4067944" y="1484784"/>
                            <a:ext cx="447558" cy="215444"/>
                          </a:xfrm>
                          <a:prstGeom prst="rect">
                            <a:avLst/>
                          </a:prstGeom>
                          <a:noFill/>
                        </a:spPr>
                        <a:txSp>
                          <a:txBody>
                            <a:bodyPr wrap="none" rtlCol="0">
                              <a:sp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r>
                                <a:rPr lang="en-US" sz="800" dirty="0" smtClean="0"/>
                                <a:t>TRP1</a:t>
                              </a:r>
                              <a:endParaRPr lang="en-US" sz="800" dirty="0"/>
                            </a:p>
                          </a:txBody>
                          <a:useSpRect/>
                        </a:txSp>
                      </a:sp>
                      <a:sp>
                        <a:nvSpPr>
                          <a:cNvPr id="226" name="TextBox 225"/>
                          <a:cNvSpPr txBox="1"/>
                        </a:nvSpPr>
                        <a:spPr>
                          <a:xfrm>
                            <a:off x="6444208" y="3645024"/>
                            <a:ext cx="447558" cy="215444"/>
                          </a:xfrm>
                          <a:prstGeom prst="rect">
                            <a:avLst/>
                          </a:prstGeom>
                          <a:noFill/>
                        </a:spPr>
                        <a:txSp>
                          <a:txBody>
                            <a:bodyPr wrap="none" rtlCol="0">
                              <a:sp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r>
                                <a:rPr lang="en-US" sz="800" dirty="0" smtClean="0"/>
                                <a:t>TRP2</a:t>
                              </a:r>
                              <a:endParaRPr lang="en-US" sz="800" dirty="0"/>
                            </a:p>
                          </a:txBody>
                          <a:useSpRect/>
                        </a:txSp>
                      </a:sp>
                      <a:sp>
                        <a:nvSpPr>
                          <a:cNvPr id="227" name="TextBox 226"/>
                          <a:cNvSpPr txBox="1"/>
                        </a:nvSpPr>
                        <a:spPr>
                          <a:xfrm>
                            <a:off x="7308304" y="1772816"/>
                            <a:ext cx="447558" cy="215444"/>
                          </a:xfrm>
                          <a:prstGeom prst="rect">
                            <a:avLst/>
                          </a:prstGeom>
                          <a:noFill/>
                        </a:spPr>
                        <a:txSp>
                          <a:txBody>
                            <a:bodyPr wrap="none" rtlCol="0">
                              <a:sp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r>
                                <a:rPr lang="en-US" sz="800" dirty="0" smtClean="0"/>
                                <a:t>TRP3</a:t>
                              </a:r>
                              <a:endParaRPr lang="en-US" sz="800" dirty="0"/>
                            </a:p>
                          </a:txBody>
                          <a:useSpRect/>
                        </a:txSp>
                      </a:sp>
                    </a:grpSp>
                  </a:grpSp>
                </lc:lockedCanvas>
              </a:graphicData>
            </a:graphic>
          </wp:inline>
        </w:drawing>
      </w:r>
    </w:p>
    <w:p w:rsidR="00FF2745" w:rsidRDefault="00FF2745" w:rsidP="00FF2745">
      <w:pPr>
        <w:pStyle w:val="af9"/>
      </w:pPr>
      <w:bookmarkStart w:id="1" w:name="_Ref481519520"/>
      <w:r>
        <w:t xml:space="preserve">Figure </w:t>
      </w:r>
      <w:fldSimple w:instr=" SEQ Figure \* ARABIC ">
        <w:r w:rsidR="00EF57D1">
          <w:t>2</w:t>
        </w:r>
      </w:fldSimple>
      <w:bookmarkEnd w:id="1"/>
      <w:r>
        <w:t>: Illustration of Beam index from multiple TRPs in multi-beam configuration</w:t>
      </w:r>
    </w:p>
    <w:p w:rsidR="00AA142D" w:rsidRDefault="00AA142D" w:rsidP="00AA142D">
      <w:pPr>
        <w:rPr>
          <w:b/>
        </w:rPr>
      </w:pPr>
    </w:p>
    <w:p w:rsidR="000859B2" w:rsidRPr="001D1EC3" w:rsidRDefault="000859B2" w:rsidP="00200DCD">
      <w:pPr>
        <w:pStyle w:val="1"/>
      </w:pPr>
      <w:r>
        <w:t>Conclusion</w:t>
      </w:r>
    </w:p>
    <w:p w:rsidR="00E42762" w:rsidRDefault="00380740" w:rsidP="00E42762">
      <w:r>
        <w:t>Thi</w:t>
      </w:r>
      <w:r w:rsidR="00E42762">
        <w:t>s paper discusses th</w:t>
      </w:r>
      <w:r w:rsidR="00AA142D">
        <w:t xml:space="preserve">e </w:t>
      </w:r>
      <w:r w:rsidR="00C07FB4">
        <w:t>time index</w:t>
      </w:r>
      <w:r w:rsidR="00383FEB">
        <w:t xml:space="preserve"> of</w:t>
      </w:r>
      <w:r w:rsidR="00AA142D">
        <w:t xml:space="preserve"> </w:t>
      </w:r>
      <w:r w:rsidR="00C07FB4">
        <w:t>SS-block</w:t>
      </w:r>
      <w:r w:rsidR="001505B8">
        <w:t>.  We pro</w:t>
      </w:r>
      <w:r w:rsidR="00E42762">
        <w:t xml:space="preserve">pose the following, </w:t>
      </w:r>
      <w:r w:rsidR="00D42529">
        <w:t xml:space="preserve"> </w:t>
      </w:r>
    </w:p>
    <w:p w:rsidR="00C34FB0" w:rsidRPr="00C34FB0" w:rsidRDefault="00C34FB0" w:rsidP="00C34FB0">
      <w:pPr>
        <w:pStyle w:val="afa"/>
        <w:numPr>
          <w:ilvl w:val="0"/>
          <w:numId w:val="5"/>
        </w:numPr>
      </w:pPr>
      <w:r w:rsidRPr="00C34FB0">
        <w:t xml:space="preserve">Proposal 1: The time index is represented by 6-bit SS block index for up to 64 SS blocks within a SS burst set.  </w:t>
      </w:r>
    </w:p>
    <w:p w:rsidR="00C34FB0" w:rsidRPr="00C34FB0" w:rsidRDefault="00C34FB0" w:rsidP="00C34FB0">
      <w:pPr>
        <w:pStyle w:val="afa"/>
        <w:numPr>
          <w:ilvl w:val="0"/>
          <w:numId w:val="5"/>
        </w:numPr>
      </w:pPr>
      <w:r w:rsidRPr="00C34FB0">
        <w:t xml:space="preserve">Proposal 2: The 6-bit time index is included in the PBCH payload.  </w:t>
      </w:r>
    </w:p>
    <w:p w:rsidR="00424CC7" w:rsidRPr="00C07FB4" w:rsidRDefault="00C34FB0" w:rsidP="00424CC7">
      <w:pPr>
        <w:pStyle w:val="afa"/>
        <w:numPr>
          <w:ilvl w:val="0"/>
          <w:numId w:val="5"/>
        </w:numPr>
      </w:pPr>
      <w:r>
        <w:t>Proposal 3</w:t>
      </w:r>
      <w:r w:rsidR="00424CC7" w:rsidRPr="00C07FB4">
        <w:t>: For both single beam and multi-beam configuration, the time index included in the NR-PBCH</w:t>
      </w:r>
      <w:r>
        <w:t xml:space="preserve">, UE </w:t>
      </w:r>
      <w:r w:rsidR="00424CC7" w:rsidRPr="00C07FB4">
        <w:t>derive</w:t>
      </w:r>
      <w:r>
        <w:t>s</w:t>
      </w:r>
      <w:r w:rsidR="00424CC7" w:rsidRPr="00C07FB4">
        <w:t xml:space="preserve"> the SFN frame boundary and each subframe number within the radio frame for all physical channel configurations.  </w:t>
      </w:r>
    </w:p>
    <w:p w:rsidR="00424CC7" w:rsidRPr="00C07FB4" w:rsidRDefault="00C34FB0" w:rsidP="00424CC7">
      <w:pPr>
        <w:pStyle w:val="maintext"/>
        <w:numPr>
          <w:ilvl w:val="0"/>
          <w:numId w:val="5"/>
        </w:numPr>
        <w:spacing w:before="0" w:after="0" w:line="240" w:lineRule="auto"/>
        <w:ind w:firstLineChars="0"/>
      </w:pPr>
      <w:r>
        <w:t>Proposal 4</w:t>
      </w:r>
      <w:r w:rsidR="00424CC7" w:rsidRPr="00C07FB4">
        <w:t>:  Using the time index along for SS block indication is not sufficient in multi-TRP deployment scenario.  Additional beam-specific signal, such as TSS, is needed to identify beams from different TRPs.</w:t>
      </w:r>
    </w:p>
    <w:p w:rsidR="00017155" w:rsidRPr="00A4102F" w:rsidRDefault="00017155" w:rsidP="00415673">
      <w:pPr>
        <w:pStyle w:val="8"/>
      </w:pPr>
      <w:r>
        <w:t>Reference</w:t>
      </w:r>
    </w:p>
    <w:p w:rsidR="0066736A" w:rsidRDefault="00B45BCE" w:rsidP="00545707">
      <w:pPr>
        <w:pStyle w:val="afa"/>
        <w:numPr>
          <w:ilvl w:val="0"/>
          <w:numId w:val="2"/>
        </w:numPr>
        <w:rPr>
          <w:rFonts w:eastAsia="MS Mincho"/>
          <w:szCs w:val="20"/>
        </w:rPr>
      </w:pPr>
      <w:bookmarkStart w:id="2" w:name="_Ref430885014"/>
      <w:r>
        <w:rPr>
          <w:rFonts w:eastAsia="MS Mincho"/>
          <w:szCs w:val="20"/>
        </w:rPr>
        <w:t>RP-170855</w:t>
      </w:r>
      <w:r w:rsidR="0072107C" w:rsidRPr="00ED418A">
        <w:rPr>
          <w:rFonts w:eastAsia="MS Mincho"/>
          <w:szCs w:val="20"/>
        </w:rPr>
        <w:t>, “</w:t>
      </w:r>
      <w:r w:rsidRPr="00B45BCE">
        <w:rPr>
          <w:rFonts w:eastAsia="MS Mincho"/>
          <w:szCs w:val="20"/>
        </w:rPr>
        <w:t>New WID on New Radio Access Technology</w:t>
      </w:r>
      <w:r w:rsidR="0072107C" w:rsidRPr="00ED418A">
        <w:rPr>
          <w:rFonts w:eastAsia="MS Mincho"/>
          <w:szCs w:val="20"/>
        </w:rPr>
        <w:t>”</w:t>
      </w:r>
      <w:r w:rsidR="00ED418A">
        <w:rPr>
          <w:rFonts w:eastAsia="MS Mincho"/>
          <w:szCs w:val="20"/>
        </w:rPr>
        <w:t xml:space="preserve">, </w:t>
      </w:r>
      <w:proofErr w:type="spellStart"/>
      <w:r w:rsidR="00ED418A">
        <w:rPr>
          <w:rFonts w:eastAsia="MS Mincho"/>
          <w:szCs w:val="20"/>
        </w:rPr>
        <w:t>DoCoMo</w:t>
      </w:r>
      <w:proofErr w:type="spellEnd"/>
    </w:p>
    <w:p w:rsidR="00ED418A" w:rsidRDefault="00ED418A" w:rsidP="00545707">
      <w:pPr>
        <w:pStyle w:val="afa"/>
        <w:numPr>
          <w:ilvl w:val="0"/>
          <w:numId w:val="2"/>
        </w:numPr>
        <w:rPr>
          <w:rFonts w:eastAsia="MS Mincho"/>
          <w:szCs w:val="20"/>
        </w:rPr>
      </w:pPr>
      <w:bookmarkStart w:id="3" w:name="_Ref446581113"/>
      <w:r w:rsidRPr="00ED418A">
        <w:rPr>
          <w:rFonts w:eastAsia="MS Mincho"/>
          <w:szCs w:val="20"/>
        </w:rPr>
        <w:t>TR38.913v0.2.1, “Study on Scenarios and Requirements for Next Generation Access Technologies</w:t>
      </w:r>
      <w:r>
        <w:rPr>
          <w:rFonts w:eastAsia="MS Mincho"/>
          <w:szCs w:val="20"/>
        </w:rPr>
        <w:t>”, CMCC</w:t>
      </w:r>
      <w:bookmarkEnd w:id="3"/>
    </w:p>
    <w:p w:rsidR="00EF57D1" w:rsidRPr="00EF57D1" w:rsidRDefault="00EF57D1" w:rsidP="00EF57D1">
      <w:pPr>
        <w:pStyle w:val="afa"/>
        <w:numPr>
          <w:ilvl w:val="0"/>
          <w:numId w:val="2"/>
        </w:numPr>
        <w:rPr>
          <w:rFonts w:eastAsia="MS Mincho"/>
        </w:rPr>
      </w:pPr>
      <w:bookmarkStart w:id="4" w:name="_Ref474090957"/>
      <w:bookmarkStart w:id="5" w:name="_Ref471623167"/>
      <w:r w:rsidRPr="00EF57D1">
        <w:rPr>
          <w:rFonts w:eastAsia="MS Mincho" w:hint="eastAsia"/>
        </w:rPr>
        <w:t>R1-1709612</w:t>
      </w:r>
      <w:r>
        <w:rPr>
          <w:rFonts w:eastAsia="MS Mincho"/>
        </w:rPr>
        <w:t>, “</w:t>
      </w:r>
      <w:r w:rsidRPr="00EF57D1">
        <w:rPr>
          <w:rFonts w:eastAsia="MS Mincho"/>
        </w:rPr>
        <w:t>WF on NR SS measurement duration</w:t>
      </w:r>
      <w:r>
        <w:rPr>
          <w:rFonts w:eastAsia="MS Mincho"/>
        </w:rPr>
        <w:t xml:space="preserve">”, </w:t>
      </w:r>
      <w:r w:rsidRPr="00EF57D1">
        <w:rPr>
          <w:rFonts w:eastAsia="MS Mincho" w:hint="eastAsia"/>
        </w:rPr>
        <w:tab/>
      </w:r>
      <w:r w:rsidRPr="00EF57D1">
        <w:rPr>
          <w:rFonts w:eastAsia="MS Mincho"/>
        </w:rPr>
        <w:t xml:space="preserve">Intel Corporation, </w:t>
      </w:r>
      <w:proofErr w:type="spellStart"/>
      <w:r w:rsidRPr="00EF57D1">
        <w:rPr>
          <w:rFonts w:eastAsia="MS Mincho"/>
        </w:rPr>
        <w:t>InterDigital</w:t>
      </w:r>
      <w:proofErr w:type="spellEnd"/>
      <w:r w:rsidRPr="00EF57D1">
        <w:rPr>
          <w:rFonts w:eastAsia="MS Mincho"/>
        </w:rPr>
        <w:t>, MediaTek, Qualcomm, Samsung, Ericsson</w:t>
      </w:r>
    </w:p>
    <w:p w:rsidR="00EF57D1" w:rsidRPr="00EF57D1" w:rsidRDefault="00EF57D1" w:rsidP="00EF57D1">
      <w:pPr>
        <w:pStyle w:val="afa"/>
        <w:numPr>
          <w:ilvl w:val="0"/>
          <w:numId w:val="2"/>
        </w:numPr>
        <w:rPr>
          <w:rFonts w:eastAsia="MS Mincho" w:hint="eastAsia"/>
        </w:rPr>
      </w:pPr>
      <w:r w:rsidRPr="00EF57D1">
        <w:rPr>
          <w:rFonts w:eastAsia="MS Mincho" w:hint="eastAsia"/>
        </w:rPr>
        <w:t>R1-1709442</w:t>
      </w:r>
      <w:r>
        <w:rPr>
          <w:rFonts w:eastAsia="MS Mincho"/>
        </w:rPr>
        <w:t>, “</w:t>
      </w:r>
      <w:r w:rsidRPr="00EF57D1">
        <w:rPr>
          <w:rFonts w:eastAsia="MS Mincho"/>
        </w:rPr>
        <w:t>WF on Time Index Indication of SS Block</w:t>
      </w:r>
      <w:r>
        <w:rPr>
          <w:rFonts w:eastAsia="MS Mincho"/>
        </w:rPr>
        <w:t xml:space="preserve">”, </w:t>
      </w:r>
      <w:r w:rsidRPr="00EF57D1">
        <w:rPr>
          <w:rFonts w:eastAsia="MS Mincho"/>
        </w:rPr>
        <w:t xml:space="preserve">Huawei, </w:t>
      </w:r>
      <w:proofErr w:type="spellStart"/>
      <w:r w:rsidRPr="00EF57D1">
        <w:rPr>
          <w:rFonts w:eastAsia="MS Mincho"/>
        </w:rPr>
        <w:t>HiSilicon</w:t>
      </w:r>
      <w:proofErr w:type="spellEnd"/>
      <w:r w:rsidRPr="00EF57D1">
        <w:rPr>
          <w:rFonts w:eastAsia="MS Mincho"/>
        </w:rPr>
        <w:t xml:space="preserve">, </w:t>
      </w:r>
      <w:proofErr w:type="spellStart"/>
      <w:r w:rsidRPr="00EF57D1">
        <w:rPr>
          <w:rFonts w:eastAsia="MS Mincho"/>
        </w:rPr>
        <w:t>InterDigital</w:t>
      </w:r>
      <w:proofErr w:type="spellEnd"/>
      <w:r w:rsidRPr="00EF57D1">
        <w:rPr>
          <w:rFonts w:eastAsia="MS Mincho"/>
        </w:rPr>
        <w:t>, NTT D</w:t>
      </w:r>
      <w:r w:rsidRPr="00EF57D1">
        <w:rPr>
          <w:rFonts w:eastAsia="MS Mincho" w:hint="eastAsia"/>
        </w:rPr>
        <w:t>OCOMO</w:t>
      </w:r>
    </w:p>
    <w:p w:rsidR="00EF57D1" w:rsidRPr="00EF57D1" w:rsidRDefault="00EF57D1" w:rsidP="00EF57D1">
      <w:pPr>
        <w:pStyle w:val="afa"/>
        <w:numPr>
          <w:ilvl w:val="0"/>
          <w:numId w:val="2"/>
        </w:numPr>
        <w:rPr>
          <w:rFonts w:eastAsia="MS Mincho"/>
        </w:rPr>
      </w:pPr>
      <w:r w:rsidRPr="00EF57D1">
        <w:rPr>
          <w:rFonts w:eastAsia="MS Mincho" w:hint="eastAsia"/>
        </w:rPr>
        <w:t>R1-1709490</w:t>
      </w:r>
      <w:r>
        <w:rPr>
          <w:rFonts w:eastAsia="MS Mincho"/>
        </w:rPr>
        <w:t>, “</w:t>
      </w:r>
      <w:r w:rsidRPr="00EF57D1">
        <w:rPr>
          <w:rFonts w:eastAsia="MS Mincho"/>
        </w:rPr>
        <w:t>WF on SS Block Index Indication</w:t>
      </w:r>
      <w:r>
        <w:rPr>
          <w:rFonts w:eastAsia="MS Mincho"/>
        </w:rPr>
        <w:t xml:space="preserve">”, </w:t>
      </w:r>
      <w:r w:rsidRPr="00EF57D1">
        <w:rPr>
          <w:rFonts w:eastAsia="MS Mincho" w:hint="eastAsia"/>
        </w:rPr>
        <w:tab/>
      </w:r>
      <w:r w:rsidRPr="00EF57D1">
        <w:rPr>
          <w:rFonts w:eastAsia="MS Mincho"/>
        </w:rPr>
        <w:t>Samsung, Sony, ITL</w:t>
      </w:r>
      <w:r w:rsidRPr="00EF57D1">
        <w:rPr>
          <w:rFonts w:eastAsia="MS Mincho" w:hint="eastAsia"/>
        </w:rPr>
        <w:t>, Fujitsu</w:t>
      </w:r>
    </w:p>
    <w:p w:rsidR="00EF57D1" w:rsidRPr="00EF57D1" w:rsidRDefault="00EF57D1" w:rsidP="00EF57D1">
      <w:pPr>
        <w:pStyle w:val="afa"/>
        <w:numPr>
          <w:ilvl w:val="0"/>
          <w:numId w:val="2"/>
        </w:numPr>
        <w:rPr>
          <w:rFonts w:eastAsia="MS Mincho"/>
        </w:rPr>
      </w:pPr>
      <w:r w:rsidRPr="00EF57D1">
        <w:rPr>
          <w:rFonts w:eastAsia="MS Mincho" w:hint="eastAsia"/>
        </w:rPr>
        <w:t>R1-1709701</w:t>
      </w:r>
      <w:r>
        <w:rPr>
          <w:rFonts w:eastAsia="MS Mincho"/>
        </w:rPr>
        <w:t>, “</w:t>
      </w:r>
      <w:r w:rsidRPr="00EF57D1">
        <w:rPr>
          <w:rFonts w:eastAsia="MS Mincho"/>
        </w:rPr>
        <w:t>Summary on Time Index Indication of SS Block</w:t>
      </w:r>
      <w:r>
        <w:rPr>
          <w:rFonts w:eastAsia="MS Mincho"/>
        </w:rPr>
        <w:t xml:space="preserve">”, </w:t>
      </w:r>
      <w:r w:rsidRPr="00EF57D1">
        <w:rPr>
          <w:rFonts w:eastAsia="MS Mincho"/>
        </w:rPr>
        <w:t xml:space="preserve">Huawei, </w:t>
      </w:r>
      <w:proofErr w:type="spellStart"/>
      <w:r w:rsidRPr="00EF57D1">
        <w:rPr>
          <w:rFonts w:eastAsia="MS Mincho"/>
        </w:rPr>
        <w:t>HiSilicon</w:t>
      </w:r>
      <w:proofErr w:type="spellEnd"/>
      <w:r w:rsidRPr="00EF57D1">
        <w:rPr>
          <w:rFonts w:eastAsia="MS Mincho"/>
        </w:rPr>
        <w:t xml:space="preserve">, Samsung, MediaTek, </w:t>
      </w:r>
      <w:proofErr w:type="spellStart"/>
      <w:r w:rsidRPr="00EF57D1">
        <w:rPr>
          <w:rFonts w:eastAsia="MS Mincho"/>
        </w:rPr>
        <w:t>InterDigital</w:t>
      </w:r>
      <w:proofErr w:type="spellEnd"/>
      <w:r w:rsidRPr="00EF57D1">
        <w:rPr>
          <w:rFonts w:eastAsia="MS Mincho"/>
        </w:rPr>
        <w:t>, ZTE</w:t>
      </w:r>
    </w:p>
    <w:p w:rsidR="00487D41" w:rsidRDefault="00EF57D1" w:rsidP="00487D41">
      <w:pPr>
        <w:pStyle w:val="afa"/>
        <w:numPr>
          <w:ilvl w:val="0"/>
          <w:numId w:val="2"/>
        </w:numPr>
        <w:rPr>
          <w:rFonts w:eastAsia="MS Mincho"/>
        </w:rPr>
      </w:pPr>
      <w:r w:rsidRPr="00EF57D1">
        <w:rPr>
          <w:rFonts w:eastAsia="MS Mincho"/>
        </w:rPr>
        <w:t>R1-1707459</w:t>
      </w:r>
      <w:r>
        <w:rPr>
          <w:rFonts w:eastAsia="MS Mincho"/>
        </w:rPr>
        <w:t>, “</w:t>
      </w:r>
      <w:r w:rsidRPr="00551296">
        <w:rPr>
          <w:rFonts w:eastAsia="MS Mincho"/>
        </w:rPr>
        <w:t>SS-block time index indication</w:t>
      </w:r>
      <w:r>
        <w:rPr>
          <w:rFonts w:eastAsia="MS Mincho"/>
        </w:rPr>
        <w:t xml:space="preserve">”, </w:t>
      </w:r>
      <w:r w:rsidRPr="00551296">
        <w:rPr>
          <w:rFonts w:eastAsia="MS Mincho"/>
        </w:rPr>
        <w:t>CATT</w:t>
      </w:r>
    </w:p>
    <w:p w:rsidR="00487D41" w:rsidRPr="00487D41" w:rsidRDefault="00487D41" w:rsidP="00487D41">
      <w:pPr>
        <w:pStyle w:val="afa"/>
        <w:numPr>
          <w:ilvl w:val="0"/>
          <w:numId w:val="2"/>
        </w:numPr>
        <w:rPr>
          <w:rFonts w:eastAsia="MS Mincho"/>
        </w:rPr>
      </w:pPr>
      <w:bookmarkStart w:id="6" w:name="_Ref485169195"/>
      <w:r w:rsidRPr="00487D41">
        <w:t>R1-1710023</w:t>
      </w:r>
      <w:r>
        <w:t>, “</w:t>
      </w:r>
      <w:r w:rsidRPr="00487D41">
        <w:t>SS Burst  Set Composition and SS Block Configuration</w:t>
      </w:r>
      <w:r>
        <w:t xml:space="preserve">”, </w:t>
      </w:r>
      <w:r w:rsidRPr="00487D41">
        <w:t>CATT</w:t>
      </w:r>
      <w:bookmarkEnd w:id="6"/>
    </w:p>
    <w:bookmarkEnd w:id="2"/>
    <w:bookmarkEnd w:id="4"/>
    <w:bookmarkEnd w:id="5"/>
    <w:p w:rsidR="00BC52B3" w:rsidRPr="00BC52B3" w:rsidRDefault="00BC52B3" w:rsidP="00BC52B3">
      <w:pPr>
        <w:pStyle w:val="afa"/>
        <w:rPr>
          <w:rFonts w:eastAsia="MS Mincho"/>
          <w:szCs w:val="20"/>
        </w:rPr>
      </w:pPr>
    </w:p>
    <w:sectPr w:rsidR="00BC52B3" w:rsidRPr="00BC52B3" w:rsidSect="002D51E6">
      <w:headerReference w:type="default" r:id="rId11"/>
      <w:foot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121FC" w:rsidRDefault="003121FC" w:rsidP="00086ACB">
      <w:r>
        <w:separator/>
      </w:r>
    </w:p>
  </w:endnote>
  <w:endnote w:type="continuationSeparator" w:id="0">
    <w:p w:rsidR="003121FC" w:rsidRDefault="003121FC" w:rsidP="00086ACB">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charset w:val="02"/>
    <w:family w:val="modern"/>
    <w:pitch w:val="fixed"/>
    <w:sig w:usb0="00000000" w:usb1="00000000" w:usb2="00000000" w:usb3="00000000" w:csb0="0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SimSun">
    <w:altName w:val="Times New Roman"/>
    <w:panose1 w:val="02010600030101010101"/>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2DC6" w:rsidRDefault="00421D32" w:rsidP="00747190">
    <w:pPr>
      <w:pStyle w:val="a9"/>
      <w:framePr w:wrap="around" w:vAnchor="text" w:hAnchor="margin" w:xAlign="center" w:y="1"/>
      <w:rPr>
        <w:rStyle w:val="af6"/>
      </w:rPr>
    </w:pPr>
    <w:r>
      <w:rPr>
        <w:rStyle w:val="af6"/>
      </w:rPr>
      <w:fldChar w:fldCharType="begin"/>
    </w:r>
    <w:r w:rsidR="005E2DC6">
      <w:rPr>
        <w:rStyle w:val="af6"/>
      </w:rPr>
      <w:instrText xml:space="preserve">PAGE  </w:instrText>
    </w:r>
    <w:r>
      <w:rPr>
        <w:rStyle w:val="af6"/>
      </w:rPr>
      <w:fldChar w:fldCharType="end"/>
    </w:r>
  </w:p>
  <w:p w:rsidR="005E2DC6" w:rsidRDefault="005E2DC6">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2DC6" w:rsidRDefault="00421D32" w:rsidP="00747190">
    <w:pPr>
      <w:pStyle w:val="a9"/>
      <w:framePr w:wrap="around" w:vAnchor="text" w:hAnchor="margin" w:xAlign="center" w:y="1"/>
      <w:rPr>
        <w:rStyle w:val="af6"/>
      </w:rPr>
    </w:pPr>
    <w:r>
      <w:rPr>
        <w:rStyle w:val="af6"/>
      </w:rPr>
      <w:fldChar w:fldCharType="begin"/>
    </w:r>
    <w:r w:rsidR="005E2DC6">
      <w:rPr>
        <w:rStyle w:val="af6"/>
      </w:rPr>
      <w:instrText xml:space="preserve">PAGE  </w:instrText>
    </w:r>
    <w:r>
      <w:rPr>
        <w:rStyle w:val="af6"/>
      </w:rPr>
      <w:fldChar w:fldCharType="separate"/>
    </w:r>
    <w:r w:rsidR="00C34FB0">
      <w:rPr>
        <w:rStyle w:val="af6"/>
      </w:rPr>
      <w:t>3</w:t>
    </w:r>
    <w:r>
      <w:rPr>
        <w:rStyle w:val="af6"/>
      </w:rPr>
      <w:fldChar w:fldCharType="end"/>
    </w:r>
  </w:p>
  <w:p w:rsidR="005E2DC6" w:rsidRDefault="005E2DC6">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121FC" w:rsidRDefault="003121FC" w:rsidP="00086ACB">
      <w:r>
        <w:separator/>
      </w:r>
    </w:p>
  </w:footnote>
  <w:footnote w:type="continuationSeparator" w:id="0">
    <w:p w:rsidR="003121FC" w:rsidRDefault="003121FC" w:rsidP="00086AC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2DC6" w:rsidRDefault="005E2DC6">
    <w:pPr>
      <w:pStyle w:val="a5"/>
      <w:tabs>
        <w:tab w:val="right" w:pos="9639"/>
      </w:tabs>
      <w:rPr>
        <w:lang w:eastAsia="ja-JP"/>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536BC2"/>
    <w:multiLevelType w:val="hybridMultilevel"/>
    <w:tmpl w:val="64AED620"/>
    <w:lvl w:ilvl="0" w:tplc="256287A6">
      <w:start w:val="1"/>
      <w:numFmt w:val="bullet"/>
      <w:lvlText w:val="–"/>
      <w:lvlJc w:val="left"/>
      <w:pPr>
        <w:tabs>
          <w:tab w:val="num" w:pos="360"/>
        </w:tabs>
        <w:ind w:left="360" w:hanging="360"/>
      </w:pPr>
      <w:rPr>
        <w:rFonts w:ascii="Arial" w:hAnsi="Arial" w:hint="default"/>
      </w:rPr>
    </w:lvl>
    <w:lvl w:ilvl="1" w:tplc="8034B086">
      <w:start w:val="1"/>
      <w:numFmt w:val="bullet"/>
      <w:lvlText w:val="–"/>
      <w:lvlJc w:val="left"/>
      <w:pPr>
        <w:tabs>
          <w:tab w:val="num" w:pos="1080"/>
        </w:tabs>
        <w:ind w:left="1080" w:hanging="360"/>
      </w:pPr>
      <w:rPr>
        <w:rFonts w:ascii="Arial" w:hAnsi="Arial" w:hint="default"/>
      </w:rPr>
    </w:lvl>
    <w:lvl w:ilvl="2" w:tplc="A95A84BA">
      <w:start w:val="3426"/>
      <w:numFmt w:val="bullet"/>
      <w:lvlText w:val="•"/>
      <w:lvlJc w:val="left"/>
      <w:pPr>
        <w:tabs>
          <w:tab w:val="num" w:pos="1800"/>
        </w:tabs>
        <w:ind w:left="1800" w:hanging="360"/>
      </w:pPr>
      <w:rPr>
        <w:rFonts w:ascii="Arial" w:hAnsi="Arial" w:hint="default"/>
      </w:rPr>
    </w:lvl>
    <w:lvl w:ilvl="3" w:tplc="585A0DC6" w:tentative="1">
      <w:start w:val="1"/>
      <w:numFmt w:val="bullet"/>
      <w:lvlText w:val="–"/>
      <w:lvlJc w:val="left"/>
      <w:pPr>
        <w:tabs>
          <w:tab w:val="num" w:pos="2520"/>
        </w:tabs>
        <w:ind w:left="2520" w:hanging="360"/>
      </w:pPr>
      <w:rPr>
        <w:rFonts w:ascii="Arial" w:hAnsi="Arial" w:hint="default"/>
      </w:rPr>
    </w:lvl>
    <w:lvl w:ilvl="4" w:tplc="C25820CE" w:tentative="1">
      <w:start w:val="1"/>
      <w:numFmt w:val="bullet"/>
      <w:lvlText w:val="–"/>
      <w:lvlJc w:val="left"/>
      <w:pPr>
        <w:tabs>
          <w:tab w:val="num" w:pos="3240"/>
        </w:tabs>
        <w:ind w:left="3240" w:hanging="360"/>
      </w:pPr>
      <w:rPr>
        <w:rFonts w:ascii="Arial" w:hAnsi="Arial" w:hint="default"/>
      </w:rPr>
    </w:lvl>
    <w:lvl w:ilvl="5" w:tplc="CDBAD828" w:tentative="1">
      <w:start w:val="1"/>
      <w:numFmt w:val="bullet"/>
      <w:lvlText w:val="–"/>
      <w:lvlJc w:val="left"/>
      <w:pPr>
        <w:tabs>
          <w:tab w:val="num" w:pos="3960"/>
        </w:tabs>
        <w:ind w:left="3960" w:hanging="360"/>
      </w:pPr>
      <w:rPr>
        <w:rFonts w:ascii="Arial" w:hAnsi="Arial" w:hint="default"/>
      </w:rPr>
    </w:lvl>
    <w:lvl w:ilvl="6" w:tplc="1FD4690A" w:tentative="1">
      <w:start w:val="1"/>
      <w:numFmt w:val="bullet"/>
      <w:lvlText w:val="–"/>
      <w:lvlJc w:val="left"/>
      <w:pPr>
        <w:tabs>
          <w:tab w:val="num" w:pos="4680"/>
        </w:tabs>
        <w:ind w:left="4680" w:hanging="360"/>
      </w:pPr>
      <w:rPr>
        <w:rFonts w:ascii="Arial" w:hAnsi="Arial" w:hint="default"/>
      </w:rPr>
    </w:lvl>
    <w:lvl w:ilvl="7" w:tplc="1212AC28" w:tentative="1">
      <w:start w:val="1"/>
      <w:numFmt w:val="bullet"/>
      <w:lvlText w:val="–"/>
      <w:lvlJc w:val="left"/>
      <w:pPr>
        <w:tabs>
          <w:tab w:val="num" w:pos="5400"/>
        </w:tabs>
        <w:ind w:left="5400" w:hanging="360"/>
      </w:pPr>
      <w:rPr>
        <w:rFonts w:ascii="Arial" w:hAnsi="Arial" w:hint="default"/>
      </w:rPr>
    </w:lvl>
    <w:lvl w:ilvl="8" w:tplc="E7CC1A58" w:tentative="1">
      <w:start w:val="1"/>
      <w:numFmt w:val="bullet"/>
      <w:lvlText w:val="–"/>
      <w:lvlJc w:val="left"/>
      <w:pPr>
        <w:tabs>
          <w:tab w:val="num" w:pos="6120"/>
        </w:tabs>
        <w:ind w:left="6120" w:hanging="360"/>
      </w:pPr>
      <w:rPr>
        <w:rFonts w:ascii="Arial" w:hAnsi="Arial" w:hint="default"/>
      </w:rPr>
    </w:lvl>
  </w:abstractNum>
  <w:abstractNum w:abstractNumId="1">
    <w:nsid w:val="10554081"/>
    <w:multiLevelType w:val="hybridMultilevel"/>
    <w:tmpl w:val="9926D9DE"/>
    <w:lvl w:ilvl="0" w:tplc="A782A104">
      <w:start w:val="1"/>
      <w:numFmt w:val="bullet"/>
      <w:lvlText w:val="•"/>
      <w:lvlJc w:val="left"/>
      <w:pPr>
        <w:tabs>
          <w:tab w:val="num" w:pos="720"/>
        </w:tabs>
        <w:ind w:left="720" w:hanging="360"/>
      </w:pPr>
      <w:rPr>
        <w:rFonts w:ascii="Arial" w:hAnsi="Arial" w:hint="default"/>
      </w:rPr>
    </w:lvl>
    <w:lvl w:ilvl="1" w:tplc="96642394">
      <w:start w:val="576"/>
      <w:numFmt w:val="bullet"/>
      <w:lvlText w:val="•"/>
      <w:lvlJc w:val="left"/>
      <w:pPr>
        <w:tabs>
          <w:tab w:val="num" w:pos="1440"/>
        </w:tabs>
        <w:ind w:left="1440" w:hanging="360"/>
      </w:pPr>
      <w:rPr>
        <w:rFonts w:ascii="Arial" w:hAnsi="Arial" w:hint="default"/>
      </w:rPr>
    </w:lvl>
    <w:lvl w:ilvl="2" w:tplc="559CCBE2">
      <w:start w:val="576"/>
      <w:numFmt w:val="bullet"/>
      <w:lvlText w:val="•"/>
      <w:lvlJc w:val="left"/>
      <w:pPr>
        <w:tabs>
          <w:tab w:val="num" w:pos="2160"/>
        </w:tabs>
        <w:ind w:left="2160" w:hanging="360"/>
      </w:pPr>
      <w:rPr>
        <w:rFonts w:ascii="Arial" w:hAnsi="Arial" w:hint="default"/>
      </w:rPr>
    </w:lvl>
    <w:lvl w:ilvl="3" w:tplc="136A0780">
      <w:start w:val="576"/>
      <w:numFmt w:val="bullet"/>
      <w:lvlText w:val="•"/>
      <w:lvlJc w:val="left"/>
      <w:pPr>
        <w:tabs>
          <w:tab w:val="num" w:pos="2880"/>
        </w:tabs>
        <w:ind w:left="2880" w:hanging="360"/>
      </w:pPr>
      <w:rPr>
        <w:rFonts w:ascii="Arial" w:hAnsi="Arial" w:hint="default"/>
      </w:rPr>
    </w:lvl>
    <w:lvl w:ilvl="4" w:tplc="F7A2CBC4" w:tentative="1">
      <w:start w:val="1"/>
      <w:numFmt w:val="bullet"/>
      <w:lvlText w:val="•"/>
      <w:lvlJc w:val="left"/>
      <w:pPr>
        <w:tabs>
          <w:tab w:val="num" w:pos="3600"/>
        </w:tabs>
        <w:ind w:left="3600" w:hanging="360"/>
      </w:pPr>
      <w:rPr>
        <w:rFonts w:ascii="Arial" w:hAnsi="Arial" w:hint="default"/>
      </w:rPr>
    </w:lvl>
    <w:lvl w:ilvl="5" w:tplc="BB10D556" w:tentative="1">
      <w:start w:val="1"/>
      <w:numFmt w:val="bullet"/>
      <w:lvlText w:val="•"/>
      <w:lvlJc w:val="left"/>
      <w:pPr>
        <w:tabs>
          <w:tab w:val="num" w:pos="4320"/>
        </w:tabs>
        <w:ind w:left="4320" w:hanging="360"/>
      </w:pPr>
      <w:rPr>
        <w:rFonts w:ascii="Arial" w:hAnsi="Arial" w:hint="default"/>
      </w:rPr>
    </w:lvl>
    <w:lvl w:ilvl="6" w:tplc="C1182A56" w:tentative="1">
      <w:start w:val="1"/>
      <w:numFmt w:val="bullet"/>
      <w:lvlText w:val="•"/>
      <w:lvlJc w:val="left"/>
      <w:pPr>
        <w:tabs>
          <w:tab w:val="num" w:pos="5040"/>
        </w:tabs>
        <w:ind w:left="5040" w:hanging="360"/>
      </w:pPr>
      <w:rPr>
        <w:rFonts w:ascii="Arial" w:hAnsi="Arial" w:hint="default"/>
      </w:rPr>
    </w:lvl>
    <w:lvl w:ilvl="7" w:tplc="75A6E2B4" w:tentative="1">
      <w:start w:val="1"/>
      <w:numFmt w:val="bullet"/>
      <w:lvlText w:val="•"/>
      <w:lvlJc w:val="left"/>
      <w:pPr>
        <w:tabs>
          <w:tab w:val="num" w:pos="5760"/>
        </w:tabs>
        <w:ind w:left="5760" w:hanging="360"/>
      </w:pPr>
      <w:rPr>
        <w:rFonts w:ascii="Arial" w:hAnsi="Arial" w:hint="default"/>
      </w:rPr>
    </w:lvl>
    <w:lvl w:ilvl="8" w:tplc="95A67B0C" w:tentative="1">
      <w:start w:val="1"/>
      <w:numFmt w:val="bullet"/>
      <w:lvlText w:val="•"/>
      <w:lvlJc w:val="left"/>
      <w:pPr>
        <w:tabs>
          <w:tab w:val="num" w:pos="6480"/>
        </w:tabs>
        <w:ind w:left="6480" w:hanging="360"/>
      </w:pPr>
      <w:rPr>
        <w:rFonts w:ascii="Arial" w:hAnsi="Arial" w:hint="default"/>
      </w:rPr>
    </w:lvl>
  </w:abstractNum>
  <w:abstractNum w:abstractNumId="2">
    <w:nsid w:val="11AF20A8"/>
    <w:multiLevelType w:val="hybridMultilevel"/>
    <w:tmpl w:val="52C2703A"/>
    <w:lvl w:ilvl="0" w:tplc="CD166FA2">
      <w:start w:val="1"/>
      <w:numFmt w:val="decimal"/>
      <w:pStyle w:val="2"/>
      <w:lvlText w:val="2.%1"/>
      <w:lvlJc w:val="left"/>
      <w:pPr>
        <w:ind w:left="630" w:hanging="360"/>
      </w:pPr>
      <w:rPr>
        <w:rFonts w:ascii="Arial" w:hAnsi="Arial" w:hint="default"/>
        <w:b w:val="0"/>
        <w:i w:val="0"/>
        <w:color w:val="auto"/>
        <w:sz w:val="28"/>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3">
    <w:nsid w:val="18AE6DF1"/>
    <w:multiLevelType w:val="hybridMultilevel"/>
    <w:tmpl w:val="FAD433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8CB682E"/>
    <w:multiLevelType w:val="hybridMultilevel"/>
    <w:tmpl w:val="F5B4ACC0"/>
    <w:lvl w:ilvl="0" w:tplc="F66AC7F6">
      <w:start w:val="1"/>
      <w:numFmt w:val="bullet"/>
      <w:lvlText w:val="•"/>
      <w:lvlJc w:val="left"/>
      <w:pPr>
        <w:tabs>
          <w:tab w:val="num" w:pos="720"/>
        </w:tabs>
        <w:ind w:left="720" w:hanging="360"/>
      </w:pPr>
      <w:rPr>
        <w:rFonts w:ascii="Arial" w:hAnsi="Arial" w:hint="default"/>
      </w:rPr>
    </w:lvl>
    <w:lvl w:ilvl="1" w:tplc="CA863466">
      <w:start w:val="206"/>
      <w:numFmt w:val="bullet"/>
      <w:lvlText w:val="−"/>
      <w:lvlJc w:val="left"/>
      <w:pPr>
        <w:tabs>
          <w:tab w:val="num" w:pos="1440"/>
        </w:tabs>
        <w:ind w:left="1440" w:hanging="360"/>
      </w:pPr>
      <w:rPr>
        <w:rFonts w:ascii="Calibri" w:hAnsi="Calibri" w:hint="default"/>
      </w:rPr>
    </w:lvl>
    <w:lvl w:ilvl="2" w:tplc="A22016B0">
      <w:start w:val="206"/>
      <w:numFmt w:val="bullet"/>
      <w:lvlText w:val="−"/>
      <w:lvlJc w:val="left"/>
      <w:pPr>
        <w:tabs>
          <w:tab w:val="num" w:pos="2160"/>
        </w:tabs>
        <w:ind w:left="2160" w:hanging="360"/>
      </w:pPr>
      <w:rPr>
        <w:rFonts w:ascii="Calibri" w:hAnsi="Calibri" w:hint="default"/>
      </w:rPr>
    </w:lvl>
    <w:lvl w:ilvl="3" w:tplc="E1D68380" w:tentative="1">
      <w:start w:val="1"/>
      <w:numFmt w:val="bullet"/>
      <w:lvlText w:val="•"/>
      <w:lvlJc w:val="left"/>
      <w:pPr>
        <w:tabs>
          <w:tab w:val="num" w:pos="2880"/>
        </w:tabs>
        <w:ind w:left="2880" w:hanging="360"/>
      </w:pPr>
      <w:rPr>
        <w:rFonts w:ascii="Arial" w:hAnsi="Arial" w:hint="default"/>
      </w:rPr>
    </w:lvl>
    <w:lvl w:ilvl="4" w:tplc="5F804036" w:tentative="1">
      <w:start w:val="1"/>
      <w:numFmt w:val="bullet"/>
      <w:lvlText w:val="•"/>
      <w:lvlJc w:val="left"/>
      <w:pPr>
        <w:tabs>
          <w:tab w:val="num" w:pos="3600"/>
        </w:tabs>
        <w:ind w:left="3600" w:hanging="360"/>
      </w:pPr>
      <w:rPr>
        <w:rFonts w:ascii="Arial" w:hAnsi="Arial" w:hint="default"/>
      </w:rPr>
    </w:lvl>
    <w:lvl w:ilvl="5" w:tplc="CC6CD4D4" w:tentative="1">
      <w:start w:val="1"/>
      <w:numFmt w:val="bullet"/>
      <w:lvlText w:val="•"/>
      <w:lvlJc w:val="left"/>
      <w:pPr>
        <w:tabs>
          <w:tab w:val="num" w:pos="4320"/>
        </w:tabs>
        <w:ind w:left="4320" w:hanging="360"/>
      </w:pPr>
      <w:rPr>
        <w:rFonts w:ascii="Arial" w:hAnsi="Arial" w:hint="default"/>
      </w:rPr>
    </w:lvl>
    <w:lvl w:ilvl="6" w:tplc="570CDAAA" w:tentative="1">
      <w:start w:val="1"/>
      <w:numFmt w:val="bullet"/>
      <w:lvlText w:val="•"/>
      <w:lvlJc w:val="left"/>
      <w:pPr>
        <w:tabs>
          <w:tab w:val="num" w:pos="5040"/>
        </w:tabs>
        <w:ind w:left="5040" w:hanging="360"/>
      </w:pPr>
      <w:rPr>
        <w:rFonts w:ascii="Arial" w:hAnsi="Arial" w:hint="default"/>
      </w:rPr>
    </w:lvl>
    <w:lvl w:ilvl="7" w:tplc="3AC04A86" w:tentative="1">
      <w:start w:val="1"/>
      <w:numFmt w:val="bullet"/>
      <w:lvlText w:val="•"/>
      <w:lvlJc w:val="left"/>
      <w:pPr>
        <w:tabs>
          <w:tab w:val="num" w:pos="5760"/>
        </w:tabs>
        <w:ind w:left="5760" w:hanging="360"/>
      </w:pPr>
      <w:rPr>
        <w:rFonts w:ascii="Arial" w:hAnsi="Arial" w:hint="default"/>
      </w:rPr>
    </w:lvl>
    <w:lvl w:ilvl="8" w:tplc="5C9E85BE" w:tentative="1">
      <w:start w:val="1"/>
      <w:numFmt w:val="bullet"/>
      <w:lvlText w:val="•"/>
      <w:lvlJc w:val="left"/>
      <w:pPr>
        <w:tabs>
          <w:tab w:val="num" w:pos="6480"/>
        </w:tabs>
        <w:ind w:left="6480" w:hanging="360"/>
      </w:pPr>
      <w:rPr>
        <w:rFonts w:ascii="Arial" w:hAnsi="Arial" w:hint="default"/>
      </w:rPr>
    </w:lvl>
  </w:abstractNum>
  <w:abstractNum w:abstractNumId="5">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4910F32"/>
    <w:multiLevelType w:val="hybridMultilevel"/>
    <w:tmpl w:val="5C7ED462"/>
    <w:lvl w:ilvl="0" w:tplc="A01E469E">
      <w:start w:val="1"/>
      <w:numFmt w:val="decimal"/>
      <w:lvlText w:val="[%1]."/>
      <w:lvlJc w:val="left"/>
      <w:pPr>
        <w:ind w:left="720" w:hanging="360"/>
      </w:pPr>
      <w:rPr>
        <w:rFonts w:ascii="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7437808"/>
    <w:multiLevelType w:val="hybridMultilevel"/>
    <w:tmpl w:val="55E483CA"/>
    <w:lvl w:ilvl="0" w:tplc="486A7AD8">
      <w:start w:val="1"/>
      <w:numFmt w:val="bullet"/>
      <w:lvlText w:val="•"/>
      <w:lvlJc w:val="left"/>
      <w:pPr>
        <w:tabs>
          <w:tab w:val="num" w:pos="720"/>
        </w:tabs>
        <w:ind w:left="720" w:hanging="360"/>
      </w:pPr>
      <w:rPr>
        <w:rFonts w:ascii="Arial" w:hAnsi="Arial" w:hint="default"/>
      </w:rPr>
    </w:lvl>
    <w:lvl w:ilvl="1" w:tplc="2A3EFDCC">
      <w:start w:val="464"/>
      <w:numFmt w:val="bullet"/>
      <w:lvlText w:val="–"/>
      <w:lvlJc w:val="left"/>
      <w:pPr>
        <w:tabs>
          <w:tab w:val="num" w:pos="1440"/>
        </w:tabs>
        <w:ind w:left="1440" w:hanging="360"/>
      </w:pPr>
      <w:rPr>
        <w:rFonts w:ascii="Arial" w:hAnsi="Arial" w:hint="default"/>
      </w:rPr>
    </w:lvl>
    <w:lvl w:ilvl="2" w:tplc="2AD44B94">
      <w:start w:val="464"/>
      <w:numFmt w:val="bullet"/>
      <w:lvlText w:val="•"/>
      <w:lvlJc w:val="left"/>
      <w:pPr>
        <w:tabs>
          <w:tab w:val="num" w:pos="2160"/>
        </w:tabs>
        <w:ind w:left="2160" w:hanging="360"/>
      </w:pPr>
      <w:rPr>
        <w:rFonts w:ascii="Arial" w:hAnsi="Arial" w:hint="default"/>
      </w:rPr>
    </w:lvl>
    <w:lvl w:ilvl="3" w:tplc="BD363FD2">
      <w:start w:val="464"/>
      <w:numFmt w:val="bullet"/>
      <w:lvlText w:val="–"/>
      <w:lvlJc w:val="left"/>
      <w:pPr>
        <w:tabs>
          <w:tab w:val="num" w:pos="2880"/>
        </w:tabs>
        <w:ind w:left="2880" w:hanging="360"/>
      </w:pPr>
      <w:rPr>
        <w:rFonts w:ascii="Arial" w:hAnsi="Arial" w:hint="default"/>
      </w:rPr>
    </w:lvl>
    <w:lvl w:ilvl="4" w:tplc="A76A3516" w:tentative="1">
      <w:start w:val="1"/>
      <w:numFmt w:val="bullet"/>
      <w:lvlText w:val="•"/>
      <w:lvlJc w:val="left"/>
      <w:pPr>
        <w:tabs>
          <w:tab w:val="num" w:pos="3600"/>
        </w:tabs>
        <w:ind w:left="3600" w:hanging="360"/>
      </w:pPr>
      <w:rPr>
        <w:rFonts w:ascii="Arial" w:hAnsi="Arial" w:hint="default"/>
      </w:rPr>
    </w:lvl>
    <w:lvl w:ilvl="5" w:tplc="F1725DDA" w:tentative="1">
      <w:start w:val="1"/>
      <w:numFmt w:val="bullet"/>
      <w:lvlText w:val="•"/>
      <w:lvlJc w:val="left"/>
      <w:pPr>
        <w:tabs>
          <w:tab w:val="num" w:pos="4320"/>
        </w:tabs>
        <w:ind w:left="4320" w:hanging="360"/>
      </w:pPr>
      <w:rPr>
        <w:rFonts w:ascii="Arial" w:hAnsi="Arial" w:hint="default"/>
      </w:rPr>
    </w:lvl>
    <w:lvl w:ilvl="6" w:tplc="032602EC" w:tentative="1">
      <w:start w:val="1"/>
      <w:numFmt w:val="bullet"/>
      <w:lvlText w:val="•"/>
      <w:lvlJc w:val="left"/>
      <w:pPr>
        <w:tabs>
          <w:tab w:val="num" w:pos="5040"/>
        </w:tabs>
        <w:ind w:left="5040" w:hanging="360"/>
      </w:pPr>
      <w:rPr>
        <w:rFonts w:ascii="Arial" w:hAnsi="Arial" w:hint="default"/>
      </w:rPr>
    </w:lvl>
    <w:lvl w:ilvl="7" w:tplc="6324E654" w:tentative="1">
      <w:start w:val="1"/>
      <w:numFmt w:val="bullet"/>
      <w:lvlText w:val="•"/>
      <w:lvlJc w:val="left"/>
      <w:pPr>
        <w:tabs>
          <w:tab w:val="num" w:pos="5760"/>
        </w:tabs>
        <w:ind w:left="5760" w:hanging="360"/>
      </w:pPr>
      <w:rPr>
        <w:rFonts w:ascii="Arial" w:hAnsi="Arial" w:hint="default"/>
      </w:rPr>
    </w:lvl>
    <w:lvl w:ilvl="8" w:tplc="B8A299FE" w:tentative="1">
      <w:start w:val="1"/>
      <w:numFmt w:val="bullet"/>
      <w:lvlText w:val="•"/>
      <w:lvlJc w:val="left"/>
      <w:pPr>
        <w:tabs>
          <w:tab w:val="num" w:pos="6480"/>
        </w:tabs>
        <w:ind w:left="6480" w:hanging="360"/>
      </w:pPr>
      <w:rPr>
        <w:rFonts w:ascii="Arial" w:hAnsi="Arial" w:hint="default"/>
      </w:rPr>
    </w:lvl>
  </w:abstractNum>
  <w:abstractNum w:abstractNumId="8">
    <w:nsid w:val="38E7380E"/>
    <w:multiLevelType w:val="hybridMultilevel"/>
    <w:tmpl w:val="7152DD7A"/>
    <w:lvl w:ilvl="0" w:tplc="29A60F78">
      <w:start w:val="1"/>
      <w:numFmt w:val="bullet"/>
      <w:lvlText w:val="•"/>
      <w:lvlJc w:val="left"/>
      <w:pPr>
        <w:tabs>
          <w:tab w:val="num" w:pos="720"/>
        </w:tabs>
        <w:ind w:left="720" w:hanging="360"/>
      </w:pPr>
      <w:rPr>
        <w:rFonts w:ascii="Arial" w:hAnsi="Arial" w:hint="default"/>
      </w:rPr>
    </w:lvl>
    <w:lvl w:ilvl="1" w:tplc="BF580EAE">
      <w:start w:val="1371"/>
      <w:numFmt w:val="bullet"/>
      <w:lvlText w:val="–"/>
      <w:lvlJc w:val="left"/>
      <w:pPr>
        <w:tabs>
          <w:tab w:val="num" w:pos="1440"/>
        </w:tabs>
        <w:ind w:left="1440" w:hanging="360"/>
      </w:pPr>
      <w:rPr>
        <w:rFonts w:ascii="Arial" w:hAnsi="Arial" w:hint="default"/>
      </w:rPr>
    </w:lvl>
    <w:lvl w:ilvl="2" w:tplc="89A62B5C">
      <w:start w:val="1371"/>
      <w:numFmt w:val="bullet"/>
      <w:lvlText w:val="•"/>
      <w:lvlJc w:val="left"/>
      <w:pPr>
        <w:tabs>
          <w:tab w:val="num" w:pos="2160"/>
        </w:tabs>
        <w:ind w:left="2160" w:hanging="360"/>
      </w:pPr>
      <w:rPr>
        <w:rFonts w:ascii="Arial" w:hAnsi="Arial" w:hint="default"/>
      </w:rPr>
    </w:lvl>
    <w:lvl w:ilvl="3" w:tplc="B348588E">
      <w:start w:val="1371"/>
      <w:numFmt w:val="bullet"/>
      <w:lvlText w:val="–"/>
      <w:lvlJc w:val="left"/>
      <w:pPr>
        <w:tabs>
          <w:tab w:val="num" w:pos="2880"/>
        </w:tabs>
        <w:ind w:left="2880" w:hanging="360"/>
      </w:pPr>
      <w:rPr>
        <w:rFonts w:ascii="Arial" w:hAnsi="Arial" w:hint="default"/>
      </w:rPr>
    </w:lvl>
    <w:lvl w:ilvl="4" w:tplc="D0EED85A" w:tentative="1">
      <w:start w:val="1"/>
      <w:numFmt w:val="bullet"/>
      <w:lvlText w:val="•"/>
      <w:lvlJc w:val="left"/>
      <w:pPr>
        <w:tabs>
          <w:tab w:val="num" w:pos="3600"/>
        </w:tabs>
        <w:ind w:left="3600" w:hanging="360"/>
      </w:pPr>
      <w:rPr>
        <w:rFonts w:ascii="Arial" w:hAnsi="Arial" w:hint="default"/>
      </w:rPr>
    </w:lvl>
    <w:lvl w:ilvl="5" w:tplc="9E26BAD8" w:tentative="1">
      <w:start w:val="1"/>
      <w:numFmt w:val="bullet"/>
      <w:lvlText w:val="•"/>
      <w:lvlJc w:val="left"/>
      <w:pPr>
        <w:tabs>
          <w:tab w:val="num" w:pos="4320"/>
        </w:tabs>
        <w:ind w:left="4320" w:hanging="360"/>
      </w:pPr>
      <w:rPr>
        <w:rFonts w:ascii="Arial" w:hAnsi="Arial" w:hint="default"/>
      </w:rPr>
    </w:lvl>
    <w:lvl w:ilvl="6" w:tplc="AA3C5F2C" w:tentative="1">
      <w:start w:val="1"/>
      <w:numFmt w:val="bullet"/>
      <w:lvlText w:val="•"/>
      <w:lvlJc w:val="left"/>
      <w:pPr>
        <w:tabs>
          <w:tab w:val="num" w:pos="5040"/>
        </w:tabs>
        <w:ind w:left="5040" w:hanging="360"/>
      </w:pPr>
      <w:rPr>
        <w:rFonts w:ascii="Arial" w:hAnsi="Arial" w:hint="default"/>
      </w:rPr>
    </w:lvl>
    <w:lvl w:ilvl="7" w:tplc="8486AB9E" w:tentative="1">
      <w:start w:val="1"/>
      <w:numFmt w:val="bullet"/>
      <w:lvlText w:val="•"/>
      <w:lvlJc w:val="left"/>
      <w:pPr>
        <w:tabs>
          <w:tab w:val="num" w:pos="5760"/>
        </w:tabs>
        <w:ind w:left="5760" w:hanging="360"/>
      </w:pPr>
      <w:rPr>
        <w:rFonts w:ascii="Arial" w:hAnsi="Arial" w:hint="default"/>
      </w:rPr>
    </w:lvl>
    <w:lvl w:ilvl="8" w:tplc="7C32E944" w:tentative="1">
      <w:start w:val="1"/>
      <w:numFmt w:val="bullet"/>
      <w:lvlText w:val="•"/>
      <w:lvlJc w:val="left"/>
      <w:pPr>
        <w:tabs>
          <w:tab w:val="num" w:pos="6480"/>
        </w:tabs>
        <w:ind w:left="6480" w:hanging="360"/>
      </w:pPr>
      <w:rPr>
        <w:rFonts w:ascii="Arial" w:hAnsi="Arial" w:hint="default"/>
      </w:rPr>
    </w:lvl>
  </w:abstractNum>
  <w:abstractNum w:abstractNumId="9">
    <w:nsid w:val="58D77C18"/>
    <w:multiLevelType w:val="multilevel"/>
    <w:tmpl w:val="FFFC16C4"/>
    <w:lvl w:ilvl="0">
      <w:start w:val="1"/>
      <w:numFmt w:val="decimal"/>
      <w:lvlText w:val="%1."/>
      <w:lvlJc w:val="left"/>
      <w:pPr>
        <w:ind w:left="360" w:hanging="360"/>
      </w:pPr>
    </w:lvl>
    <w:lvl w:ilvl="1">
      <w:start w:val="1"/>
      <w:numFmt w:val="decimal"/>
      <w:pStyle w:val="3"/>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649B6D0C"/>
    <w:multiLevelType w:val="hybridMultilevel"/>
    <w:tmpl w:val="53183394"/>
    <w:lvl w:ilvl="0" w:tplc="38E634CC">
      <w:start w:val="1"/>
      <w:numFmt w:val="bullet"/>
      <w:lvlText w:val="•"/>
      <w:lvlJc w:val="left"/>
      <w:pPr>
        <w:tabs>
          <w:tab w:val="num" w:pos="720"/>
        </w:tabs>
        <w:ind w:left="720" w:hanging="360"/>
      </w:pPr>
      <w:rPr>
        <w:rFonts w:ascii="Arial" w:hAnsi="Arial" w:hint="default"/>
      </w:rPr>
    </w:lvl>
    <w:lvl w:ilvl="1" w:tplc="E0D8563C">
      <w:start w:val="4018"/>
      <w:numFmt w:val="bullet"/>
      <w:lvlText w:val="–"/>
      <w:lvlJc w:val="left"/>
      <w:pPr>
        <w:tabs>
          <w:tab w:val="num" w:pos="1440"/>
        </w:tabs>
        <w:ind w:left="1440" w:hanging="360"/>
      </w:pPr>
      <w:rPr>
        <w:rFonts w:ascii="Arial" w:hAnsi="Arial" w:hint="default"/>
      </w:rPr>
    </w:lvl>
    <w:lvl w:ilvl="2" w:tplc="990CFC56">
      <w:start w:val="4018"/>
      <w:numFmt w:val="bullet"/>
      <w:lvlText w:val="•"/>
      <w:lvlJc w:val="left"/>
      <w:pPr>
        <w:tabs>
          <w:tab w:val="num" w:pos="2160"/>
        </w:tabs>
        <w:ind w:left="2160" w:hanging="360"/>
      </w:pPr>
      <w:rPr>
        <w:rFonts w:ascii="Arial" w:hAnsi="Arial" w:hint="default"/>
      </w:rPr>
    </w:lvl>
    <w:lvl w:ilvl="3" w:tplc="FC1A3FCC" w:tentative="1">
      <w:start w:val="1"/>
      <w:numFmt w:val="bullet"/>
      <w:lvlText w:val="•"/>
      <w:lvlJc w:val="left"/>
      <w:pPr>
        <w:tabs>
          <w:tab w:val="num" w:pos="2880"/>
        </w:tabs>
        <w:ind w:left="2880" w:hanging="360"/>
      </w:pPr>
      <w:rPr>
        <w:rFonts w:ascii="Arial" w:hAnsi="Arial" w:hint="default"/>
      </w:rPr>
    </w:lvl>
    <w:lvl w:ilvl="4" w:tplc="D25825E8" w:tentative="1">
      <w:start w:val="1"/>
      <w:numFmt w:val="bullet"/>
      <w:lvlText w:val="•"/>
      <w:lvlJc w:val="left"/>
      <w:pPr>
        <w:tabs>
          <w:tab w:val="num" w:pos="3600"/>
        </w:tabs>
        <w:ind w:left="3600" w:hanging="360"/>
      </w:pPr>
      <w:rPr>
        <w:rFonts w:ascii="Arial" w:hAnsi="Arial" w:hint="default"/>
      </w:rPr>
    </w:lvl>
    <w:lvl w:ilvl="5" w:tplc="B46042AC" w:tentative="1">
      <w:start w:val="1"/>
      <w:numFmt w:val="bullet"/>
      <w:lvlText w:val="•"/>
      <w:lvlJc w:val="left"/>
      <w:pPr>
        <w:tabs>
          <w:tab w:val="num" w:pos="4320"/>
        </w:tabs>
        <w:ind w:left="4320" w:hanging="360"/>
      </w:pPr>
      <w:rPr>
        <w:rFonts w:ascii="Arial" w:hAnsi="Arial" w:hint="default"/>
      </w:rPr>
    </w:lvl>
    <w:lvl w:ilvl="6" w:tplc="0F324094" w:tentative="1">
      <w:start w:val="1"/>
      <w:numFmt w:val="bullet"/>
      <w:lvlText w:val="•"/>
      <w:lvlJc w:val="left"/>
      <w:pPr>
        <w:tabs>
          <w:tab w:val="num" w:pos="5040"/>
        </w:tabs>
        <w:ind w:left="5040" w:hanging="360"/>
      </w:pPr>
      <w:rPr>
        <w:rFonts w:ascii="Arial" w:hAnsi="Arial" w:hint="default"/>
      </w:rPr>
    </w:lvl>
    <w:lvl w:ilvl="7" w:tplc="FCB6560A" w:tentative="1">
      <w:start w:val="1"/>
      <w:numFmt w:val="bullet"/>
      <w:lvlText w:val="•"/>
      <w:lvlJc w:val="left"/>
      <w:pPr>
        <w:tabs>
          <w:tab w:val="num" w:pos="5760"/>
        </w:tabs>
        <w:ind w:left="5760" w:hanging="360"/>
      </w:pPr>
      <w:rPr>
        <w:rFonts w:ascii="Arial" w:hAnsi="Arial" w:hint="default"/>
      </w:rPr>
    </w:lvl>
    <w:lvl w:ilvl="8" w:tplc="21447CAC" w:tentative="1">
      <w:start w:val="1"/>
      <w:numFmt w:val="bullet"/>
      <w:lvlText w:val="•"/>
      <w:lvlJc w:val="left"/>
      <w:pPr>
        <w:tabs>
          <w:tab w:val="num" w:pos="6480"/>
        </w:tabs>
        <w:ind w:left="6480" w:hanging="360"/>
      </w:pPr>
      <w:rPr>
        <w:rFonts w:ascii="Arial" w:hAnsi="Arial" w:hint="default"/>
      </w:rPr>
    </w:lvl>
  </w:abstractNum>
  <w:abstractNum w:abstractNumId="11">
    <w:nsid w:val="6FEE491C"/>
    <w:multiLevelType w:val="hybridMultilevel"/>
    <w:tmpl w:val="648239BA"/>
    <w:lvl w:ilvl="0" w:tplc="213EA708">
      <w:start w:val="1"/>
      <w:numFmt w:val="decimal"/>
      <w:pStyle w:val="1"/>
      <w:lvlText w:val="%1."/>
      <w:lvlJc w:val="left"/>
      <w:pPr>
        <w:ind w:left="720" w:hanging="360"/>
      </w:pPr>
      <w:rPr>
        <w:rFonts w:ascii="Times New Roman" w:hAnsi="Times New Roman" w:hint="default"/>
        <w:b/>
        <w:i w:val="0"/>
        <w:color w:val="auto"/>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6"/>
  </w:num>
  <w:num w:numId="3">
    <w:abstractNumId w:val="11"/>
  </w:num>
  <w:num w:numId="4">
    <w:abstractNumId w:val="2"/>
  </w:num>
  <w:num w:numId="5">
    <w:abstractNumId w:val="3"/>
  </w:num>
  <w:num w:numId="6">
    <w:abstractNumId w:val="5"/>
  </w:num>
  <w:num w:numId="7">
    <w:abstractNumId w:val="10"/>
  </w:num>
  <w:num w:numId="8">
    <w:abstractNumId w:val="8"/>
  </w:num>
  <w:num w:numId="9">
    <w:abstractNumId w:val="4"/>
  </w:num>
  <w:num w:numId="10">
    <w:abstractNumId w:val="7"/>
  </w:num>
  <w:num w:numId="11">
    <w:abstractNumId w:val="1"/>
  </w:num>
  <w:num w:numId="12">
    <w:abstractNumId w:val="0"/>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activeWritingStyle w:appName="MSWord" w:lang="zh-CN" w:vendorID="64" w:dllVersion="131077" w:nlCheck="1" w:checkStyle="1"/>
  <w:proofState w:spelling="clean" w:grammar="clean"/>
  <w:attachedTemplate r:id="rId1"/>
  <w:stylePaneFormatFilter w:val="3F01"/>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31074">
      <v:textbox inset="5.85pt,.7pt,5.85pt,.7pt"/>
    </o:shapedefaults>
  </w:hdrShapeDefaults>
  <w:footnotePr>
    <w:numRestart w:val="eachSect"/>
    <w:footnote w:id="-1"/>
    <w:footnote w:id="0"/>
  </w:footnotePr>
  <w:endnotePr>
    <w:endnote w:id="-1"/>
    <w:endnote w:id="0"/>
  </w:endnotePr>
  <w:compat>
    <w:useFELayout/>
  </w:compat>
  <w:rsids>
    <w:rsidRoot w:val="00174C61"/>
    <w:rsid w:val="0000116E"/>
    <w:rsid w:val="00001BF0"/>
    <w:rsid w:val="000020AE"/>
    <w:rsid w:val="00002480"/>
    <w:rsid w:val="00002993"/>
    <w:rsid w:val="00002BA4"/>
    <w:rsid w:val="00003CDA"/>
    <w:rsid w:val="00003DAD"/>
    <w:rsid w:val="00004694"/>
    <w:rsid w:val="0000526E"/>
    <w:rsid w:val="0000585D"/>
    <w:rsid w:val="00006D48"/>
    <w:rsid w:val="0000746F"/>
    <w:rsid w:val="00010FCA"/>
    <w:rsid w:val="000118E5"/>
    <w:rsid w:val="000121D8"/>
    <w:rsid w:val="00013589"/>
    <w:rsid w:val="000138B0"/>
    <w:rsid w:val="00013E09"/>
    <w:rsid w:val="00015333"/>
    <w:rsid w:val="00015391"/>
    <w:rsid w:val="000153BC"/>
    <w:rsid w:val="00015C84"/>
    <w:rsid w:val="00017155"/>
    <w:rsid w:val="00017AD0"/>
    <w:rsid w:val="00017E3E"/>
    <w:rsid w:val="000202F8"/>
    <w:rsid w:val="00020A67"/>
    <w:rsid w:val="00021B75"/>
    <w:rsid w:val="0002248D"/>
    <w:rsid w:val="0002295B"/>
    <w:rsid w:val="00023126"/>
    <w:rsid w:val="000233EB"/>
    <w:rsid w:val="0002541F"/>
    <w:rsid w:val="0002668B"/>
    <w:rsid w:val="00026CD4"/>
    <w:rsid w:val="00026F1B"/>
    <w:rsid w:val="000303E4"/>
    <w:rsid w:val="000314F2"/>
    <w:rsid w:val="000347B8"/>
    <w:rsid w:val="00034F0A"/>
    <w:rsid w:val="00035AB3"/>
    <w:rsid w:val="00035BA7"/>
    <w:rsid w:val="00035C47"/>
    <w:rsid w:val="00036173"/>
    <w:rsid w:val="000362AC"/>
    <w:rsid w:val="000363F1"/>
    <w:rsid w:val="00037D1D"/>
    <w:rsid w:val="000403E1"/>
    <w:rsid w:val="000406F6"/>
    <w:rsid w:val="0004138B"/>
    <w:rsid w:val="00041B80"/>
    <w:rsid w:val="0004218F"/>
    <w:rsid w:val="00042389"/>
    <w:rsid w:val="00042571"/>
    <w:rsid w:val="00043099"/>
    <w:rsid w:val="00043A37"/>
    <w:rsid w:val="00043C51"/>
    <w:rsid w:val="000444FD"/>
    <w:rsid w:val="000453D0"/>
    <w:rsid w:val="0004555C"/>
    <w:rsid w:val="0004633C"/>
    <w:rsid w:val="000468B2"/>
    <w:rsid w:val="000502DD"/>
    <w:rsid w:val="000514EA"/>
    <w:rsid w:val="00052A63"/>
    <w:rsid w:val="00052B2C"/>
    <w:rsid w:val="00052C0F"/>
    <w:rsid w:val="00054C44"/>
    <w:rsid w:val="00054ED4"/>
    <w:rsid w:val="000555B2"/>
    <w:rsid w:val="00056CBF"/>
    <w:rsid w:val="000605EF"/>
    <w:rsid w:val="00061D2B"/>
    <w:rsid w:val="00061DA0"/>
    <w:rsid w:val="00062197"/>
    <w:rsid w:val="00063B2C"/>
    <w:rsid w:val="000648E4"/>
    <w:rsid w:val="00064F09"/>
    <w:rsid w:val="00065827"/>
    <w:rsid w:val="00065D06"/>
    <w:rsid w:val="00066137"/>
    <w:rsid w:val="000704F5"/>
    <w:rsid w:val="000706D0"/>
    <w:rsid w:val="000706E4"/>
    <w:rsid w:val="00070CE4"/>
    <w:rsid w:val="00070FEF"/>
    <w:rsid w:val="000711D0"/>
    <w:rsid w:val="00071866"/>
    <w:rsid w:val="0007268F"/>
    <w:rsid w:val="00074417"/>
    <w:rsid w:val="0007514C"/>
    <w:rsid w:val="000759E5"/>
    <w:rsid w:val="00076C4C"/>
    <w:rsid w:val="000773C4"/>
    <w:rsid w:val="00077440"/>
    <w:rsid w:val="00080061"/>
    <w:rsid w:val="0008050D"/>
    <w:rsid w:val="00080E86"/>
    <w:rsid w:val="00081AFC"/>
    <w:rsid w:val="0008389D"/>
    <w:rsid w:val="0008550B"/>
    <w:rsid w:val="000856C5"/>
    <w:rsid w:val="000859B2"/>
    <w:rsid w:val="00085C05"/>
    <w:rsid w:val="00086571"/>
    <w:rsid w:val="00086ACB"/>
    <w:rsid w:val="00086D94"/>
    <w:rsid w:val="00087B64"/>
    <w:rsid w:val="00090E36"/>
    <w:rsid w:val="00091984"/>
    <w:rsid w:val="00091E5B"/>
    <w:rsid w:val="00092C85"/>
    <w:rsid w:val="00093257"/>
    <w:rsid w:val="000933B4"/>
    <w:rsid w:val="0009375D"/>
    <w:rsid w:val="000945B8"/>
    <w:rsid w:val="00094BBC"/>
    <w:rsid w:val="0009539E"/>
    <w:rsid w:val="00095583"/>
    <w:rsid w:val="000958BD"/>
    <w:rsid w:val="000965C6"/>
    <w:rsid w:val="000978F2"/>
    <w:rsid w:val="00097C68"/>
    <w:rsid w:val="000A1209"/>
    <w:rsid w:val="000A211F"/>
    <w:rsid w:val="000A25C3"/>
    <w:rsid w:val="000A26A1"/>
    <w:rsid w:val="000A3483"/>
    <w:rsid w:val="000A355E"/>
    <w:rsid w:val="000A45F5"/>
    <w:rsid w:val="000A56CE"/>
    <w:rsid w:val="000A5C23"/>
    <w:rsid w:val="000A66F3"/>
    <w:rsid w:val="000A6D28"/>
    <w:rsid w:val="000B0254"/>
    <w:rsid w:val="000B0477"/>
    <w:rsid w:val="000B21A5"/>
    <w:rsid w:val="000B26E0"/>
    <w:rsid w:val="000B3869"/>
    <w:rsid w:val="000B3B91"/>
    <w:rsid w:val="000B42AC"/>
    <w:rsid w:val="000B54AF"/>
    <w:rsid w:val="000B5A14"/>
    <w:rsid w:val="000B5CFA"/>
    <w:rsid w:val="000B5E78"/>
    <w:rsid w:val="000B60DF"/>
    <w:rsid w:val="000B639E"/>
    <w:rsid w:val="000B6E66"/>
    <w:rsid w:val="000B735A"/>
    <w:rsid w:val="000B7540"/>
    <w:rsid w:val="000B7767"/>
    <w:rsid w:val="000B7828"/>
    <w:rsid w:val="000C02B1"/>
    <w:rsid w:val="000C1A48"/>
    <w:rsid w:val="000C3FA5"/>
    <w:rsid w:val="000C4057"/>
    <w:rsid w:val="000C4A06"/>
    <w:rsid w:val="000C5131"/>
    <w:rsid w:val="000C513F"/>
    <w:rsid w:val="000C61AB"/>
    <w:rsid w:val="000C6B94"/>
    <w:rsid w:val="000C737B"/>
    <w:rsid w:val="000C7ACE"/>
    <w:rsid w:val="000C7B03"/>
    <w:rsid w:val="000C7BEA"/>
    <w:rsid w:val="000D0D66"/>
    <w:rsid w:val="000D0F96"/>
    <w:rsid w:val="000D13FE"/>
    <w:rsid w:val="000D15FD"/>
    <w:rsid w:val="000D21BE"/>
    <w:rsid w:val="000D2636"/>
    <w:rsid w:val="000D3D41"/>
    <w:rsid w:val="000D44E3"/>
    <w:rsid w:val="000D6276"/>
    <w:rsid w:val="000D72BE"/>
    <w:rsid w:val="000D73FA"/>
    <w:rsid w:val="000E1C50"/>
    <w:rsid w:val="000E25C9"/>
    <w:rsid w:val="000E3A74"/>
    <w:rsid w:val="000E4C97"/>
    <w:rsid w:val="000E5563"/>
    <w:rsid w:val="000E5767"/>
    <w:rsid w:val="000E67DD"/>
    <w:rsid w:val="000E7F75"/>
    <w:rsid w:val="000F0692"/>
    <w:rsid w:val="000F10D7"/>
    <w:rsid w:val="000F1342"/>
    <w:rsid w:val="000F27D0"/>
    <w:rsid w:val="000F6A2E"/>
    <w:rsid w:val="000F6FE6"/>
    <w:rsid w:val="000F79D1"/>
    <w:rsid w:val="0010053C"/>
    <w:rsid w:val="0010085A"/>
    <w:rsid w:val="00100F3B"/>
    <w:rsid w:val="0010272B"/>
    <w:rsid w:val="001042A0"/>
    <w:rsid w:val="00104AFC"/>
    <w:rsid w:val="00105431"/>
    <w:rsid w:val="00106E70"/>
    <w:rsid w:val="0010741C"/>
    <w:rsid w:val="00107CAD"/>
    <w:rsid w:val="00107D72"/>
    <w:rsid w:val="00107F58"/>
    <w:rsid w:val="001100A3"/>
    <w:rsid w:val="0011058C"/>
    <w:rsid w:val="00111CF7"/>
    <w:rsid w:val="00112A79"/>
    <w:rsid w:val="00112C1A"/>
    <w:rsid w:val="00113B55"/>
    <w:rsid w:val="00113CA2"/>
    <w:rsid w:val="001167E2"/>
    <w:rsid w:val="00116BFC"/>
    <w:rsid w:val="0011747F"/>
    <w:rsid w:val="001206AA"/>
    <w:rsid w:val="0012119E"/>
    <w:rsid w:val="001211E1"/>
    <w:rsid w:val="001239E6"/>
    <w:rsid w:val="001245DA"/>
    <w:rsid w:val="00125543"/>
    <w:rsid w:val="001257FC"/>
    <w:rsid w:val="00126A73"/>
    <w:rsid w:val="00126D72"/>
    <w:rsid w:val="00126F7F"/>
    <w:rsid w:val="00127BA7"/>
    <w:rsid w:val="00127C6B"/>
    <w:rsid w:val="0013006F"/>
    <w:rsid w:val="00130397"/>
    <w:rsid w:val="0013319A"/>
    <w:rsid w:val="001335CC"/>
    <w:rsid w:val="0013394B"/>
    <w:rsid w:val="00133A6E"/>
    <w:rsid w:val="00133C5F"/>
    <w:rsid w:val="00134DA1"/>
    <w:rsid w:val="0013516E"/>
    <w:rsid w:val="00137A2D"/>
    <w:rsid w:val="001401A0"/>
    <w:rsid w:val="00140338"/>
    <w:rsid w:val="00140435"/>
    <w:rsid w:val="00140D03"/>
    <w:rsid w:val="00141A0C"/>
    <w:rsid w:val="0014212C"/>
    <w:rsid w:val="001424D2"/>
    <w:rsid w:val="001424F8"/>
    <w:rsid w:val="00142775"/>
    <w:rsid w:val="00142AE1"/>
    <w:rsid w:val="001444E2"/>
    <w:rsid w:val="00144A62"/>
    <w:rsid w:val="0014524C"/>
    <w:rsid w:val="00147408"/>
    <w:rsid w:val="00147712"/>
    <w:rsid w:val="00147B9C"/>
    <w:rsid w:val="001505B8"/>
    <w:rsid w:val="00150792"/>
    <w:rsid w:val="00150DFA"/>
    <w:rsid w:val="00152220"/>
    <w:rsid w:val="0015328D"/>
    <w:rsid w:val="001532CE"/>
    <w:rsid w:val="001535C4"/>
    <w:rsid w:val="00153DA3"/>
    <w:rsid w:val="00156AE9"/>
    <w:rsid w:val="00156F86"/>
    <w:rsid w:val="001629A3"/>
    <w:rsid w:val="00162E04"/>
    <w:rsid w:val="00163293"/>
    <w:rsid w:val="00164253"/>
    <w:rsid w:val="0016499A"/>
    <w:rsid w:val="0016554C"/>
    <w:rsid w:val="00166484"/>
    <w:rsid w:val="00166743"/>
    <w:rsid w:val="001667D0"/>
    <w:rsid w:val="00167B14"/>
    <w:rsid w:val="00167C34"/>
    <w:rsid w:val="00171AE5"/>
    <w:rsid w:val="00171C01"/>
    <w:rsid w:val="001736D1"/>
    <w:rsid w:val="00174C61"/>
    <w:rsid w:val="00174CE3"/>
    <w:rsid w:val="001755B2"/>
    <w:rsid w:val="00181806"/>
    <w:rsid w:val="001821BC"/>
    <w:rsid w:val="00182D24"/>
    <w:rsid w:val="00183D2C"/>
    <w:rsid w:val="00184730"/>
    <w:rsid w:val="00184B73"/>
    <w:rsid w:val="00187C58"/>
    <w:rsid w:val="00187D7B"/>
    <w:rsid w:val="00190D82"/>
    <w:rsid w:val="00190DBD"/>
    <w:rsid w:val="00191719"/>
    <w:rsid w:val="001923AB"/>
    <w:rsid w:val="0019507E"/>
    <w:rsid w:val="00195682"/>
    <w:rsid w:val="001958E4"/>
    <w:rsid w:val="00195CF4"/>
    <w:rsid w:val="001971AE"/>
    <w:rsid w:val="001979F6"/>
    <w:rsid w:val="001A01A6"/>
    <w:rsid w:val="001A047A"/>
    <w:rsid w:val="001A198D"/>
    <w:rsid w:val="001A2372"/>
    <w:rsid w:val="001A45B6"/>
    <w:rsid w:val="001A4E98"/>
    <w:rsid w:val="001A552F"/>
    <w:rsid w:val="001A6612"/>
    <w:rsid w:val="001A6F0F"/>
    <w:rsid w:val="001A72E2"/>
    <w:rsid w:val="001B0F1B"/>
    <w:rsid w:val="001B1312"/>
    <w:rsid w:val="001B13E0"/>
    <w:rsid w:val="001B14A7"/>
    <w:rsid w:val="001B19A2"/>
    <w:rsid w:val="001B1B72"/>
    <w:rsid w:val="001B29C8"/>
    <w:rsid w:val="001B4A39"/>
    <w:rsid w:val="001B4C54"/>
    <w:rsid w:val="001B5481"/>
    <w:rsid w:val="001B5925"/>
    <w:rsid w:val="001B77FD"/>
    <w:rsid w:val="001B7A46"/>
    <w:rsid w:val="001B7A53"/>
    <w:rsid w:val="001C13DD"/>
    <w:rsid w:val="001C18AC"/>
    <w:rsid w:val="001C2F95"/>
    <w:rsid w:val="001C3352"/>
    <w:rsid w:val="001C3566"/>
    <w:rsid w:val="001C38E9"/>
    <w:rsid w:val="001C413E"/>
    <w:rsid w:val="001C4BA7"/>
    <w:rsid w:val="001C4C73"/>
    <w:rsid w:val="001C5893"/>
    <w:rsid w:val="001C592C"/>
    <w:rsid w:val="001C630A"/>
    <w:rsid w:val="001C651A"/>
    <w:rsid w:val="001C7173"/>
    <w:rsid w:val="001C7241"/>
    <w:rsid w:val="001C7473"/>
    <w:rsid w:val="001D0C04"/>
    <w:rsid w:val="001D0DAD"/>
    <w:rsid w:val="001D1022"/>
    <w:rsid w:val="001D1E4E"/>
    <w:rsid w:val="001D1EC3"/>
    <w:rsid w:val="001D4223"/>
    <w:rsid w:val="001D5CFE"/>
    <w:rsid w:val="001D603D"/>
    <w:rsid w:val="001D671D"/>
    <w:rsid w:val="001D79C0"/>
    <w:rsid w:val="001D7C54"/>
    <w:rsid w:val="001E03AD"/>
    <w:rsid w:val="001E06C5"/>
    <w:rsid w:val="001E2231"/>
    <w:rsid w:val="001E27A8"/>
    <w:rsid w:val="001E301F"/>
    <w:rsid w:val="001E3B7F"/>
    <w:rsid w:val="001E40F3"/>
    <w:rsid w:val="001E45F3"/>
    <w:rsid w:val="001E4AC2"/>
    <w:rsid w:val="001E6555"/>
    <w:rsid w:val="001E7525"/>
    <w:rsid w:val="001E7EFC"/>
    <w:rsid w:val="001F1AD9"/>
    <w:rsid w:val="001F3820"/>
    <w:rsid w:val="001F4FD5"/>
    <w:rsid w:val="001F6DD2"/>
    <w:rsid w:val="001F7386"/>
    <w:rsid w:val="00200DCD"/>
    <w:rsid w:val="00202106"/>
    <w:rsid w:val="00202226"/>
    <w:rsid w:val="00203216"/>
    <w:rsid w:val="002060FA"/>
    <w:rsid w:val="00206533"/>
    <w:rsid w:val="002103CB"/>
    <w:rsid w:val="002109D7"/>
    <w:rsid w:val="002111F2"/>
    <w:rsid w:val="00212056"/>
    <w:rsid w:val="002122F0"/>
    <w:rsid w:val="00212E9D"/>
    <w:rsid w:val="0021363F"/>
    <w:rsid w:val="002136C8"/>
    <w:rsid w:val="00213C41"/>
    <w:rsid w:val="00214676"/>
    <w:rsid w:val="002149B6"/>
    <w:rsid w:val="00214ABE"/>
    <w:rsid w:val="00215C13"/>
    <w:rsid w:val="00215FC8"/>
    <w:rsid w:val="002163F6"/>
    <w:rsid w:val="00216E2F"/>
    <w:rsid w:val="00217D5C"/>
    <w:rsid w:val="00221176"/>
    <w:rsid w:val="0022142F"/>
    <w:rsid w:val="002214D3"/>
    <w:rsid w:val="00221EC3"/>
    <w:rsid w:val="002223BB"/>
    <w:rsid w:val="002225D8"/>
    <w:rsid w:val="00222D33"/>
    <w:rsid w:val="00223E6F"/>
    <w:rsid w:val="00224AD8"/>
    <w:rsid w:val="00224B7A"/>
    <w:rsid w:val="00225658"/>
    <w:rsid w:val="00225803"/>
    <w:rsid w:val="00226F0A"/>
    <w:rsid w:val="0022717F"/>
    <w:rsid w:val="00227558"/>
    <w:rsid w:val="00227CB5"/>
    <w:rsid w:val="00227E97"/>
    <w:rsid w:val="00230943"/>
    <w:rsid w:val="002312E0"/>
    <w:rsid w:val="00232217"/>
    <w:rsid w:val="00232242"/>
    <w:rsid w:val="0023233B"/>
    <w:rsid w:val="00232381"/>
    <w:rsid w:val="00232814"/>
    <w:rsid w:val="00232A41"/>
    <w:rsid w:val="00233315"/>
    <w:rsid w:val="00233A95"/>
    <w:rsid w:val="00234C14"/>
    <w:rsid w:val="00234DC4"/>
    <w:rsid w:val="00234F38"/>
    <w:rsid w:val="0023585A"/>
    <w:rsid w:val="002363E7"/>
    <w:rsid w:val="0023664F"/>
    <w:rsid w:val="00236838"/>
    <w:rsid w:val="00236F3D"/>
    <w:rsid w:val="00237240"/>
    <w:rsid w:val="00237CAF"/>
    <w:rsid w:val="00237E46"/>
    <w:rsid w:val="00240B84"/>
    <w:rsid w:val="00240CE1"/>
    <w:rsid w:val="00241098"/>
    <w:rsid w:val="00241C12"/>
    <w:rsid w:val="00241C4F"/>
    <w:rsid w:val="00242974"/>
    <w:rsid w:val="00242EEB"/>
    <w:rsid w:val="00244455"/>
    <w:rsid w:val="00244A47"/>
    <w:rsid w:val="00247569"/>
    <w:rsid w:val="002509F5"/>
    <w:rsid w:val="002521A0"/>
    <w:rsid w:val="002525C9"/>
    <w:rsid w:val="00252E6B"/>
    <w:rsid w:val="0025309D"/>
    <w:rsid w:val="00253243"/>
    <w:rsid w:val="00254DB8"/>
    <w:rsid w:val="002553B3"/>
    <w:rsid w:val="00255424"/>
    <w:rsid w:val="00255AD8"/>
    <w:rsid w:val="00256928"/>
    <w:rsid w:val="00257083"/>
    <w:rsid w:val="002572A5"/>
    <w:rsid w:val="00261D11"/>
    <w:rsid w:val="00262018"/>
    <w:rsid w:val="00262C46"/>
    <w:rsid w:val="00262F12"/>
    <w:rsid w:val="00264FC7"/>
    <w:rsid w:val="002660F8"/>
    <w:rsid w:val="002664C8"/>
    <w:rsid w:val="002668A1"/>
    <w:rsid w:val="00266E24"/>
    <w:rsid w:val="00270DAE"/>
    <w:rsid w:val="00271849"/>
    <w:rsid w:val="00272C1F"/>
    <w:rsid w:val="00273E95"/>
    <w:rsid w:val="002742C1"/>
    <w:rsid w:val="00274A61"/>
    <w:rsid w:val="002751BF"/>
    <w:rsid w:val="002753B8"/>
    <w:rsid w:val="00277900"/>
    <w:rsid w:val="00281169"/>
    <w:rsid w:val="002811A1"/>
    <w:rsid w:val="002816BC"/>
    <w:rsid w:val="0028207F"/>
    <w:rsid w:val="00282754"/>
    <w:rsid w:val="00283143"/>
    <w:rsid w:val="002831C8"/>
    <w:rsid w:val="00285DB9"/>
    <w:rsid w:val="002860E0"/>
    <w:rsid w:val="00286797"/>
    <w:rsid w:val="00287689"/>
    <w:rsid w:val="00290E5E"/>
    <w:rsid w:val="00291BFC"/>
    <w:rsid w:val="00291F3E"/>
    <w:rsid w:val="00297999"/>
    <w:rsid w:val="00297BA8"/>
    <w:rsid w:val="00297C57"/>
    <w:rsid w:val="002A013C"/>
    <w:rsid w:val="002A229D"/>
    <w:rsid w:val="002A25E7"/>
    <w:rsid w:val="002A263F"/>
    <w:rsid w:val="002A2B70"/>
    <w:rsid w:val="002A2E86"/>
    <w:rsid w:val="002A303F"/>
    <w:rsid w:val="002A3367"/>
    <w:rsid w:val="002A34D0"/>
    <w:rsid w:val="002A3508"/>
    <w:rsid w:val="002A3818"/>
    <w:rsid w:val="002A423D"/>
    <w:rsid w:val="002A47F2"/>
    <w:rsid w:val="002A4D0A"/>
    <w:rsid w:val="002A506E"/>
    <w:rsid w:val="002A5B31"/>
    <w:rsid w:val="002A5E6E"/>
    <w:rsid w:val="002A5F67"/>
    <w:rsid w:val="002A6C72"/>
    <w:rsid w:val="002B0AC8"/>
    <w:rsid w:val="002B1734"/>
    <w:rsid w:val="002B2B9D"/>
    <w:rsid w:val="002B2C29"/>
    <w:rsid w:val="002B421B"/>
    <w:rsid w:val="002B501A"/>
    <w:rsid w:val="002B55C7"/>
    <w:rsid w:val="002B6249"/>
    <w:rsid w:val="002B63BC"/>
    <w:rsid w:val="002C017B"/>
    <w:rsid w:val="002C050A"/>
    <w:rsid w:val="002C05EB"/>
    <w:rsid w:val="002C1202"/>
    <w:rsid w:val="002C2731"/>
    <w:rsid w:val="002C2F93"/>
    <w:rsid w:val="002C3195"/>
    <w:rsid w:val="002C3FB4"/>
    <w:rsid w:val="002C3FD8"/>
    <w:rsid w:val="002C40FE"/>
    <w:rsid w:val="002C5088"/>
    <w:rsid w:val="002C5102"/>
    <w:rsid w:val="002C7232"/>
    <w:rsid w:val="002C7D00"/>
    <w:rsid w:val="002D010D"/>
    <w:rsid w:val="002D0399"/>
    <w:rsid w:val="002D0934"/>
    <w:rsid w:val="002D0AE4"/>
    <w:rsid w:val="002D1C53"/>
    <w:rsid w:val="002D1F9F"/>
    <w:rsid w:val="002D4081"/>
    <w:rsid w:val="002D5122"/>
    <w:rsid w:val="002D51E6"/>
    <w:rsid w:val="002D543A"/>
    <w:rsid w:val="002D574B"/>
    <w:rsid w:val="002D5CB0"/>
    <w:rsid w:val="002D5EED"/>
    <w:rsid w:val="002D61A8"/>
    <w:rsid w:val="002D6E51"/>
    <w:rsid w:val="002D7364"/>
    <w:rsid w:val="002D773F"/>
    <w:rsid w:val="002D77E2"/>
    <w:rsid w:val="002E0B88"/>
    <w:rsid w:val="002E1073"/>
    <w:rsid w:val="002E14B4"/>
    <w:rsid w:val="002E1AC7"/>
    <w:rsid w:val="002E2276"/>
    <w:rsid w:val="002E3FB7"/>
    <w:rsid w:val="002E4EC4"/>
    <w:rsid w:val="002E4F4A"/>
    <w:rsid w:val="002E4FB8"/>
    <w:rsid w:val="002E5210"/>
    <w:rsid w:val="002E569E"/>
    <w:rsid w:val="002E6216"/>
    <w:rsid w:val="002E623B"/>
    <w:rsid w:val="002E6C53"/>
    <w:rsid w:val="002F113A"/>
    <w:rsid w:val="002F2A63"/>
    <w:rsid w:val="002F2B02"/>
    <w:rsid w:val="002F3262"/>
    <w:rsid w:val="002F3897"/>
    <w:rsid w:val="002F3E62"/>
    <w:rsid w:val="002F4563"/>
    <w:rsid w:val="002F4F9A"/>
    <w:rsid w:val="002F6EE1"/>
    <w:rsid w:val="002F7854"/>
    <w:rsid w:val="003001FD"/>
    <w:rsid w:val="00300739"/>
    <w:rsid w:val="00303F41"/>
    <w:rsid w:val="00304063"/>
    <w:rsid w:val="003058B2"/>
    <w:rsid w:val="00306AF0"/>
    <w:rsid w:val="003077A7"/>
    <w:rsid w:val="00311C13"/>
    <w:rsid w:val="003121BE"/>
    <w:rsid w:val="003121FC"/>
    <w:rsid w:val="00312CF5"/>
    <w:rsid w:val="00313ADB"/>
    <w:rsid w:val="00315510"/>
    <w:rsid w:val="00317434"/>
    <w:rsid w:val="00320783"/>
    <w:rsid w:val="00320EFA"/>
    <w:rsid w:val="00321DB8"/>
    <w:rsid w:val="00322393"/>
    <w:rsid w:val="003237A3"/>
    <w:rsid w:val="003243C8"/>
    <w:rsid w:val="00325EAA"/>
    <w:rsid w:val="003268A1"/>
    <w:rsid w:val="00326D62"/>
    <w:rsid w:val="00327ADA"/>
    <w:rsid w:val="00327F13"/>
    <w:rsid w:val="00330DCC"/>
    <w:rsid w:val="00331C97"/>
    <w:rsid w:val="00331DCA"/>
    <w:rsid w:val="0033236B"/>
    <w:rsid w:val="00332962"/>
    <w:rsid w:val="00332F57"/>
    <w:rsid w:val="00333811"/>
    <w:rsid w:val="00334D40"/>
    <w:rsid w:val="003367F6"/>
    <w:rsid w:val="00336C5B"/>
    <w:rsid w:val="0034226F"/>
    <w:rsid w:val="00342659"/>
    <w:rsid w:val="0034329A"/>
    <w:rsid w:val="00343326"/>
    <w:rsid w:val="00345354"/>
    <w:rsid w:val="003453A6"/>
    <w:rsid w:val="003467BC"/>
    <w:rsid w:val="00346975"/>
    <w:rsid w:val="00346CC0"/>
    <w:rsid w:val="00346E5D"/>
    <w:rsid w:val="003503AE"/>
    <w:rsid w:val="00350952"/>
    <w:rsid w:val="00350BC9"/>
    <w:rsid w:val="003511E4"/>
    <w:rsid w:val="003518EA"/>
    <w:rsid w:val="00351AB1"/>
    <w:rsid w:val="00351BAD"/>
    <w:rsid w:val="00352E52"/>
    <w:rsid w:val="00354855"/>
    <w:rsid w:val="00354C43"/>
    <w:rsid w:val="003574E7"/>
    <w:rsid w:val="00360644"/>
    <w:rsid w:val="00360A98"/>
    <w:rsid w:val="00360AEF"/>
    <w:rsid w:val="00361803"/>
    <w:rsid w:val="00361ED8"/>
    <w:rsid w:val="00361FE9"/>
    <w:rsid w:val="003633AD"/>
    <w:rsid w:val="00363CDE"/>
    <w:rsid w:val="0036472C"/>
    <w:rsid w:val="00366AB7"/>
    <w:rsid w:val="003708C7"/>
    <w:rsid w:val="00372185"/>
    <w:rsid w:val="00372A13"/>
    <w:rsid w:val="00372C01"/>
    <w:rsid w:val="00373D3E"/>
    <w:rsid w:val="00373DB8"/>
    <w:rsid w:val="00374AF5"/>
    <w:rsid w:val="00375AC0"/>
    <w:rsid w:val="00376210"/>
    <w:rsid w:val="0037636D"/>
    <w:rsid w:val="00376731"/>
    <w:rsid w:val="00376BC4"/>
    <w:rsid w:val="00376E01"/>
    <w:rsid w:val="00377B67"/>
    <w:rsid w:val="00377DA3"/>
    <w:rsid w:val="00380740"/>
    <w:rsid w:val="00382DEA"/>
    <w:rsid w:val="00382F2A"/>
    <w:rsid w:val="00383A91"/>
    <w:rsid w:val="00383AFA"/>
    <w:rsid w:val="00383FEB"/>
    <w:rsid w:val="0038455D"/>
    <w:rsid w:val="003845B6"/>
    <w:rsid w:val="00384AFC"/>
    <w:rsid w:val="003857C4"/>
    <w:rsid w:val="003864C0"/>
    <w:rsid w:val="00386D9C"/>
    <w:rsid w:val="00390EB1"/>
    <w:rsid w:val="00392EBA"/>
    <w:rsid w:val="00393320"/>
    <w:rsid w:val="00393840"/>
    <w:rsid w:val="00393BEC"/>
    <w:rsid w:val="003A0BAD"/>
    <w:rsid w:val="003A0CF1"/>
    <w:rsid w:val="003A32DE"/>
    <w:rsid w:val="003A3607"/>
    <w:rsid w:val="003A3F19"/>
    <w:rsid w:val="003A43B0"/>
    <w:rsid w:val="003A601E"/>
    <w:rsid w:val="003A6561"/>
    <w:rsid w:val="003A66FA"/>
    <w:rsid w:val="003A7272"/>
    <w:rsid w:val="003A7556"/>
    <w:rsid w:val="003A7FCF"/>
    <w:rsid w:val="003B0AD8"/>
    <w:rsid w:val="003B0EB6"/>
    <w:rsid w:val="003B1F5A"/>
    <w:rsid w:val="003B2359"/>
    <w:rsid w:val="003B2A8D"/>
    <w:rsid w:val="003B3E63"/>
    <w:rsid w:val="003B455E"/>
    <w:rsid w:val="003B4F14"/>
    <w:rsid w:val="003B5766"/>
    <w:rsid w:val="003B60D0"/>
    <w:rsid w:val="003B62BC"/>
    <w:rsid w:val="003B6A51"/>
    <w:rsid w:val="003B6C53"/>
    <w:rsid w:val="003C1159"/>
    <w:rsid w:val="003C1493"/>
    <w:rsid w:val="003C2726"/>
    <w:rsid w:val="003C285F"/>
    <w:rsid w:val="003C3D53"/>
    <w:rsid w:val="003C55C1"/>
    <w:rsid w:val="003C71E0"/>
    <w:rsid w:val="003C72D2"/>
    <w:rsid w:val="003C78E1"/>
    <w:rsid w:val="003C7B69"/>
    <w:rsid w:val="003C7C68"/>
    <w:rsid w:val="003D066F"/>
    <w:rsid w:val="003D0FB8"/>
    <w:rsid w:val="003D223A"/>
    <w:rsid w:val="003D247A"/>
    <w:rsid w:val="003D53C9"/>
    <w:rsid w:val="003D57C9"/>
    <w:rsid w:val="003D679E"/>
    <w:rsid w:val="003D7FD6"/>
    <w:rsid w:val="003E1000"/>
    <w:rsid w:val="003E1730"/>
    <w:rsid w:val="003E273E"/>
    <w:rsid w:val="003E3EC0"/>
    <w:rsid w:val="003E49DE"/>
    <w:rsid w:val="003E4D42"/>
    <w:rsid w:val="003E5186"/>
    <w:rsid w:val="003E6F85"/>
    <w:rsid w:val="003E7874"/>
    <w:rsid w:val="003E7D91"/>
    <w:rsid w:val="003E7E7C"/>
    <w:rsid w:val="003F0C32"/>
    <w:rsid w:val="003F1B94"/>
    <w:rsid w:val="003F253B"/>
    <w:rsid w:val="003F254D"/>
    <w:rsid w:val="003F289F"/>
    <w:rsid w:val="00401190"/>
    <w:rsid w:val="004014E0"/>
    <w:rsid w:val="00401651"/>
    <w:rsid w:val="00401EB1"/>
    <w:rsid w:val="00402908"/>
    <w:rsid w:val="0040304B"/>
    <w:rsid w:val="00403996"/>
    <w:rsid w:val="00403FA5"/>
    <w:rsid w:val="00404B76"/>
    <w:rsid w:val="004051BB"/>
    <w:rsid w:val="004072DB"/>
    <w:rsid w:val="004105F8"/>
    <w:rsid w:val="00410A22"/>
    <w:rsid w:val="00410AC2"/>
    <w:rsid w:val="00410B6E"/>
    <w:rsid w:val="00410E5A"/>
    <w:rsid w:val="00413D1F"/>
    <w:rsid w:val="00414EDC"/>
    <w:rsid w:val="00415673"/>
    <w:rsid w:val="00416AC2"/>
    <w:rsid w:val="00416DBF"/>
    <w:rsid w:val="00417293"/>
    <w:rsid w:val="00420C86"/>
    <w:rsid w:val="0042143B"/>
    <w:rsid w:val="00421D32"/>
    <w:rsid w:val="004224CF"/>
    <w:rsid w:val="0042270A"/>
    <w:rsid w:val="00422CBD"/>
    <w:rsid w:val="00423402"/>
    <w:rsid w:val="00424CC7"/>
    <w:rsid w:val="00424DB1"/>
    <w:rsid w:val="0042674B"/>
    <w:rsid w:val="00426764"/>
    <w:rsid w:val="00426906"/>
    <w:rsid w:val="0042787C"/>
    <w:rsid w:val="004318EB"/>
    <w:rsid w:val="00432160"/>
    <w:rsid w:val="00432D1E"/>
    <w:rsid w:val="00434494"/>
    <w:rsid w:val="0043487D"/>
    <w:rsid w:val="004349F2"/>
    <w:rsid w:val="00434FFC"/>
    <w:rsid w:val="00435176"/>
    <w:rsid w:val="00435AD7"/>
    <w:rsid w:val="00436E45"/>
    <w:rsid w:val="004403B9"/>
    <w:rsid w:val="004405A8"/>
    <w:rsid w:val="00440AE7"/>
    <w:rsid w:val="00441335"/>
    <w:rsid w:val="004430BF"/>
    <w:rsid w:val="00444DEC"/>
    <w:rsid w:val="004452A2"/>
    <w:rsid w:val="004503DF"/>
    <w:rsid w:val="0045099B"/>
    <w:rsid w:val="00450A6F"/>
    <w:rsid w:val="00452197"/>
    <w:rsid w:val="004525F4"/>
    <w:rsid w:val="004535F6"/>
    <w:rsid w:val="00453AA5"/>
    <w:rsid w:val="0045425F"/>
    <w:rsid w:val="00454947"/>
    <w:rsid w:val="0045569B"/>
    <w:rsid w:val="004568D5"/>
    <w:rsid w:val="00456BF9"/>
    <w:rsid w:val="00457503"/>
    <w:rsid w:val="00457DE7"/>
    <w:rsid w:val="00461E31"/>
    <w:rsid w:val="00461EEF"/>
    <w:rsid w:val="00462788"/>
    <w:rsid w:val="00462D9D"/>
    <w:rsid w:val="00462FF8"/>
    <w:rsid w:val="0046357B"/>
    <w:rsid w:val="00464491"/>
    <w:rsid w:val="00465AC3"/>
    <w:rsid w:val="00465CCC"/>
    <w:rsid w:val="00465FC1"/>
    <w:rsid w:val="00466EAB"/>
    <w:rsid w:val="00470311"/>
    <w:rsid w:val="00470916"/>
    <w:rsid w:val="004716C2"/>
    <w:rsid w:val="00472027"/>
    <w:rsid w:val="004737C3"/>
    <w:rsid w:val="004750A0"/>
    <w:rsid w:val="00475E97"/>
    <w:rsid w:val="0047757F"/>
    <w:rsid w:val="00477748"/>
    <w:rsid w:val="00480CC3"/>
    <w:rsid w:val="00481812"/>
    <w:rsid w:val="0048242A"/>
    <w:rsid w:val="004825BE"/>
    <w:rsid w:val="0048285B"/>
    <w:rsid w:val="004830FC"/>
    <w:rsid w:val="00483704"/>
    <w:rsid w:val="004844EF"/>
    <w:rsid w:val="00484E0A"/>
    <w:rsid w:val="0048519B"/>
    <w:rsid w:val="00485D8A"/>
    <w:rsid w:val="00485FFC"/>
    <w:rsid w:val="00486309"/>
    <w:rsid w:val="0048764B"/>
    <w:rsid w:val="00487870"/>
    <w:rsid w:val="0048792F"/>
    <w:rsid w:val="00487B15"/>
    <w:rsid w:val="00487D41"/>
    <w:rsid w:val="004902B0"/>
    <w:rsid w:val="00491505"/>
    <w:rsid w:val="00491CE9"/>
    <w:rsid w:val="004920DA"/>
    <w:rsid w:val="004935B1"/>
    <w:rsid w:val="004945D0"/>
    <w:rsid w:val="00496008"/>
    <w:rsid w:val="0049601C"/>
    <w:rsid w:val="00497F17"/>
    <w:rsid w:val="004A0F42"/>
    <w:rsid w:val="004A12FB"/>
    <w:rsid w:val="004A1E59"/>
    <w:rsid w:val="004A24D4"/>
    <w:rsid w:val="004A7E6F"/>
    <w:rsid w:val="004B10DB"/>
    <w:rsid w:val="004B1DB1"/>
    <w:rsid w:val="004B2387"/>
    <w:rsid w:val="004B3910"/>
    <w:rsid w:val="004B4592"/>
    <w:rsid w:val="004B4D45"/>
    <w:rsid w:val="004B4F42"/>
    <w:rsid w:val="004B5702"/>
    <w:rsid w:val="004B5F16"/>
    <w:rsid w:val="004B7B38"/>
    <w:rsid w:val="004C063B"/>
    <w:rsid w:val="004C0685"/>
    <w:rsid w:val="004C1520"/>
    <w:rsid w:val="004C25CB"/>
    <w:rsid w:val="004C3234"/>
    <w:rsid w:val="004C3D02"/>
    <w:rsid w:val="004C51AA"/>
    <w:rsid w:val="004C5D8C"/>
    <w:rsid w:val="004C61A7"/>
    <w:rsid w:val="004C6418"/>
    <w:rsid w:val="004C76C5"/>
    <w:rsid w:val="004D014A"/>
    <w:rsid w:val="004D021F"/>
    <w:rsid w:val="004D0565"/>
    <w:rsid w:val="004D0971"/>
    <w:rsid w:val="004D140A"/>
    <w:rsid w:val="004D240A"/>
    <w:rsid w:val="004D2628"/>
    <w:rsid w:val="004D3619"/>
    <w:rsid w:val="004D3A55"/>
    <w:rsid w:val="004D4122"/>
    <w:rsid w:val="004D4950"/>
    <w:rsid w:val="004D5452"/>
    <w:rsid w:val="004D56CE"/>
    <w:rsid w:val="004D5738"/>
    <w:rsid w:val="004D680C"/>
    <w:rsid w:val="004D6C2E"/>
    <w:rsid w:val="004D6F6C"/>
    <w:rsid w:val="004D718D"/>
    <w:rsid w:val="004D7753"/>
    <w:rsid w:val="004E022E"/>
    <w:rsid w:val="004E1837"/>
    <w:rsid w:val="004E203F"/>
    <w:rsid w:val="004E28A5"/>
    <w:rsid w:val="004E352E"/>
    <w:rsid w:val="004E3CFE"/>
    <w:rsid w:val="004E453A"/>
    <w:rsid w:val="004E4916"/>
    <w:rsid w:val="004E4D81"/>
    <w:rsid w:val="004E5241"/>
    <w:rsid w:val="004E578E"/>
    <w:rsid w:val="004E58D9"/>
    <w:rsid w:val="004E688F"/>
    <w:rsid w:val="004E7310"/>
    <w:rsid w:val="004F02C8"/>
    <w:rsid w:val="004F0454"/>
    <w:rsid w:val="004F0473"/>
    <w:rsid w:val="004F0617"/>
    <w:rsid w:val="004F1FAB"/>
    <w:rsid w:val="004F3865"/>
    <w:rsid w:val="004F545D"/>
    <w:rsid w:val="004F5786"/>
    <w:rsid w:val="004F657F"/>
    <w:rsid w:val="004F668B"/>
    <w:rsid w:val="004F7531"/>
    <w:rsid w:val="004F79D6"/>
    <w:rsid w:val="0050044C"/>
    <w:rsid w:val="00501B4F"/>
    <w:rsid w:val="00501FBC"/>
    <w:rsid w:val="005027DA"/>
    <w:rsid w:val="00502AC2"/>
    <w:rsid w:val="005047D3"/>
    <w:rsid w:val="005062D6"/>
    <w:rsid w:val="00506A42"/>
    <w:rsid w:val="005076CF"/>
    <w:rsid w:val="005077ED"/>
    <w:rsid w:val="00510175"/>
    <w:rsid w:val="00511EB4"/>
    <w:rsid w:val="00511F3A"/>
    <w:rsid w:val="0051211F"/>
    <w:rsid w:val="00512DCC"/>
    <w:rsid w:val="00513B64"/>
    <w:rsid w:val="00514072"/>
    <w:rsid w:val="00514183"/>
    <w:rsid w:val="00515354"/>
    <w:rsid w:val="005158F8"/>
    <w:rsid w:val="00515D28"/>
    <w:rsid w:val="00515D57"/>
    <w:rsid w:val="005160DD"/>
    <w:rsid w:val="0051752B"/>
    <w:rsid w:val="005175AA"/>
    <w:rsid w:val="00520109"/>
    <w:rsid w:val="00521EE9"/>
    <w:rsid w:val="005227F7"/>
    <w:rsid w:val="005263CD"/>
    <w:rsid w:val="00526706"/>
    <w:rsid w:val="005272E9"/>
    <w:rsid w:val="0053086D"/>
    <w:rsid w:val="00531768"/>
    <w:rsid w:val="00531C2C"/>
    <w:rsid w:val="0053237F"/>
    <w:rsid w:val="00533D4F"/>
    <w:rsid w:val="00533FE0"/>
    <w:rsid w:val="00534938"/>
    <w:rsid w:val="00535133"/>
    <w:rsid w:val="00535E82"/>
    <w:rsid w:val="00536B5D"/>
    <w:rsid w:val="00537F2F"/>
    <w:rsid w:val="00540726"/>
    <w:rsid w:val="0054083E"/>
    <w:rsid w:val="00541720"/>
    <w:rsid w:val="00542344"/>
    <w:rsid w:val="00542621"/>
    <w:rsid w:val="00542E44"/>
    <w:rsid w:val="005433D3"/>
    <w:rsid w:val="00543A8F"/>
    <w:rsid w:val="00544333"/>
    <w:rsid w:val="0054482B"/>
    <w:rsid w:val="00545336"/>
    <w:rsid w:val="00545707"/>
    <w:rsid w:val="00545912"/>
    <w:rsid w:val="00546399"/>
    <w:rsid w:val="005464D5"/>
    <w:rsid w:val="0054699E"/>
    <w:rsid w:val="00546D9C"/>
    <w:rsid w:val="00547F5C"/>
    <w:rsid w:val="00550607"/>
    <w:rsid w:val="00550B7B"/>
    <w:rsid w:val="00552214"/>
    <w:rsid w:val="00552B18"/>
    <w:rsid w:val="0055306D"/>
    <w:rsid w:val="00553592"/>
    <w:rsid w:val="00553594"/>
    <w:rsid w:val="00553D85"/>
    <w:rsid w:val="00554AA1"/>
    <w:rsid w:val="00555C96"/>
    <w:rsid w:val="0055629D"/>
    <w:rsid w:val="0055703A"/>
    <w:rsid w:val="00557209"/>
    <w:rsid w:val="005609DC"/>
    <w:rsid w:val="00561673"/>
    <w:rsid w:val="00561D8F"/>
    <w:rsid w:val="00563B9D"/>
    <w:rsid w:val="00564407"/>
    <w:rsid w:val="00564486"/>
    <w:rsid w:val="0056514B"/>
    <w:rsid w:val="005651D5"/>
    <w:rsid w:val="005654A1"/>
    <w:rsid w:val="005658C9"/>
    <w:rsid w:val="00565BD6"/>
    <w:rsid w:val="0056773D"/>
    <w:rsid w:val="00567F24"/>
    <w:rsid w:val="00567FB8"/>
    <w:rsid w:val="00571445"/>
    <w:rsid w:val="005714D4"/>
    <w:rsid w:val="005714FE"/>
    <w:rsid w:val="005724A1"/>
    <w:rsid w:val="005730A3"/>
    <w:rsid w:val="0057457C"/>
    <w:rsid w:val="005746B4"/>
    <w:rsid w:val="0057508B"/>
    <w:rsid w:val="00575E80"/>
    <w:rsid w:val="005764E7"/>
    <w:rsid w:val="00577889"/>
    <w:rsid w:val="00577FC7"/>
    <w:rsid w:val="00581127"/>
    <w:rsid w:val="00582166"/>
    <w:rsid w:val="0058244E"/>
    <w:rsid w:val="00582939"/>
    <w:rsid w:val="00582F0A"/>
    <w:rsid w:val="00582F0E"/>
    <w:rsid w:val="0058315E"/>
    <w:rsid w:val="005831C5"/>
    <w:rsid w:val="0058440E"/>
    <w:rsid w:val="005852CD"/>
    <w:rsid w:val="005857B8"/>
    <w:rsid w:val="00586212"/>
    <w:rsid w:val="00586C5D"/>
    <w:rsid w:val="00590BB8"/>
    <w:rsid w:val="00590EAC"/>
    <w:rsid w:val="005911BF"/>
    <w:rsid w:val="005917F8"/>
    <w:rsid w:val="0059406C"/>
    <w:rsid w:val="0059442F"/>
    <w:rsid w:val="00594FF2"/>
    <w:rsid w:val="00595ED4"/>
    <w:rsid w:val="005961EB"/>
    <w:rsid w:val="005966F5"/>
    <w:rsid w:val="0059752F"/>
    <w:rsid w:val="0059777B"/>
    <w:rsid w:val="005A0029"/>
    <w:rsid w:val="005A1BFC"/>
    <w:rsid w:val="005A1D0B"/>
    <w:rsid w:val="005A21E7"/>
    <w:rsid w:val="005A21F5"/>
    <w:rsid w:val="005A25E4"/>
    <w:rsid w:val="005A2B49"/>
    <w:rsid w:val="005A3B3F"/>
    <w:rsid w:val="005A3DAE"/>
    <w:rsid w:val="005A4687"/>
    <w:rsid w:val="005A5440"/>
    <w:rsid w:val="005A5A3D"/>
    <w:rsid w:val="005A5F61"/>
    <w:rsid w:val="005A6F5B"/>
    <w:rsid w:val="005A7261"/>
    <w:rsid w:val="005A7410"/>
    <w:rsid w:val="005B0791"/>
    <w:rsid w:val="005B2475"/>
    <w:rsid w:val="005B2B85"/>
    <w:rsid w:val="005B466A"/>
    <w:rsid w:val="005B49B3"/>
    <w:rsid w:val="005B4CDC"/>
    <w:rsid w:val="005B5795"/>
    <w:rsid w:val="005B6034"/>
    <w:rsid w:val="005B61A8"/>
    <w:rsid w:val="005B65C6"/>
    <w:rsid w:val="005B714A"/>
    <w:rsid w:val="005C0BA2"/>
    <w:rsid w:val="005C15D4"/>
    <w:rsid w:val="005C1C21"/>
    <w:rsid w:val="005C2573"/>
    <w:rsid w:val="005C288D"/>
    <w:rsid w:val="005C31C4"/>
    <w:rsid w:val="005C52C9"/>
    <w:rsid w:val="005C60FE"/>
    <w:rsid w:val="005C6B06"/>
    <w:rsid w:val="005C7470"/>
    <w:rsid w:val="005C7C3C"/>
    <w:rsid w:val="005D0193"/>
    <w:rsid w:val="005D0279"/>
    <w:rsid w:val="005D0C91"/>
    <w:rsid w:val="005D0CC5"/>
    <w:rsid w:val="005D365A"/>
    <w:rsid w:val="005D50B6"/>
    <w:rsid w:val="005D6185"/>
    <w:rsid w:val="005D61C1"/>
    <w:rsid w:val="005D6278"/>
    <w:rsid w:val="005D7BE6"/>
    <w:rsid w:val="005D7D0B"/>
    <w:rsid w:val="005D7F29"/>
    <w:rsid w:val="005E072E"/>
    <w:rsid w:val="005E0861"/>
    <w:rsid w:val="005E0B28"/>
    <w:rsid w:val="005E1489"/>
    <w:rsid w:val="005E2DC6"/>
    <w:rsid w:val="005E47CE"/>
    <w:rsid w:val="005E6811"/>
    <w:rsid w:val="005E6EF9"/>
    <w:rsid w:val="005E76A7"/>
    <w:rsid w:val="005E7A57"/>
    <w:rsid w:val="005F0778"/>
    <w:rsid w:val="005F2765"/>
    <w:rsid w:val="005F2869"/>
    <w:rsid w:val="005F46DA"/>
    <w:rsid w:val="005F48F8"/>
    <w:rsid w:val="005F5D64"/>
    <w:rsid w:val="005F5DAD"/>
    <w:rsid w:val="005F6185"/>
    <w:rsid w:val="005F6853"/>
    <w:rsid w:val="005F6C81"/>
    <w:rsid w:val="005F72BB"/>
    <w:rsid w:val="005F76FE"/>
    <w:rsid w:val="00601827"/>
    <w:rsid w:val="00601A6A"/>
    <w:rsid w:val="00601F42"/>
    <w:rsid w:val="00604F13"/>
    <w:rsid w:val="006050A3"/>
    <w:rsid w:val="00605E5D"/>
    <w:rsid w:val="006060C6"/>
    <w:rsid w:val="006064E5"/>
    <w:rsid w:val="00606BF8"/>
    <w:rsid w:val="006078D8"/>
    <w:rsid w:val="00610E1D"/>
    <w:rsid w:val="00611AF0"/>
    <w:rsid w:val="006132F4"/>
    <w:rsid w:val="00613CCA"/>
    <w:rsid w:val="00615316"/>
    <w:rsid w:val="00615950"/>
    <w:rsid w:val="00616DB6"/>
    <w:rsid w:val="00617EC8"/>
    <w:rsid w:val="006203F1"/>
    <w:rsid w:val="00620C29"/>
    <w:rsid w:val="00620E21"/>
    <w:rsid w:val="00621BA9"/>
    <w:rsid w:val="00622D2C"/>
    <w:rsid w:val="00624C4F"/>
    <w:rsid w:val="00625025"/>
    <w:rsid w:val="0062539B"/>
    <w:rsid w:val="00625557"/>
    <w:rsid w:val="00625E7B"/>
    <w:rsid w:val="0062698A"/>
    <w:rsid w:val="00627D37"/>
    <w:rsid w:val="0063028C"/>
    <w:rsid w:val="00630A24"/>
    <w:rsid w:val="00632836"/>
    <w:rsid w:val="00634B56"/>
    <w:rsid w:val="00634BF0"/>
    <w:rsid w:val="00634F65"/>
    <w:rsid w:val="00635556"/>
    <w:rsid w:val="00636B20"/>
    <w:rsid w:val="0063700A"/>
    <w:rsid w:val="006374FE"/>
    <w:rsid w:val="00637A72"/>
    <w:rsid w:val="00640649"/>
    <w:rsid w:val="00640932"/>
    <w:rsid w:val="00640B70"/>
    <w:rsid w:val="00641655"/>
    <w:rsid w:val="00641774"/>
    <w:rsid w:val="0064267C"/>
    <w:rsid w:val="00642933"/>
    <w:rsid w:val="00643508"/>
    <w:rsid w:val="0064362B"/>
    <w:rsid w:val="006443ED"/>
    <w:rsid w:val="0064636B"/>
    <w:rsid w:val="006464A8"/>
    <w:rsid w:val="006509B1"/>
    <w:rsid w:val="00650A29"/>
    <w:rsid w:val="0065143B"/>
    <w:rsid w:val="00652C05"/>
    <w:rsid w:val="00652F79"/>
    <w:rsid w:val="006532CF"/>
    <w:rsid w:val="00653BE5"/>
    <w:rsid w:val="006542F6"/>
    <w:rsid w:val="00655C05"/>
    <w:rsid w:val="006563F3"/>
    <w:rsid w:val="00657A14"/>
    <w:rsid w:val="00661520"/>
    <w:rsid w:val="00661A5E"/>
    <w:rsid w:val="00663835"/>
    <w:rsid w:val="006639A2"/>
    <w:rsid w:val="00664333"/>
    <w:rsid w:val="00664410"/>
    <w:rsid w:val="006646CC"/>
    <w:rsid w:val="006647D6"/>
    <w:rsid w:val="00665200"/>
    <w:rsid w:val="00665406"/>
    <w:rsid w:val="006663B5"/>
    <w:rsid w:val="0066736A"/>
    <w:rsid w:val="006676FB"/>
    <w:rsid w:val="00667C57"/>
    <w:rsid w:val="00670033"/>
    <w:rsid w:val="00670678"/>
    <w:rsid w:val="00670C68"/>
    <w:rsid w:val="00671413"/>
    <w:rsid w:val="00671C49"/>
    <w:rsid w:val="006726AC"/>
    <w:rsid w:val="0067341A"/>
    <w:rsid w:val="00674584"/>
    <w:rsid w:val="0067467D"/>
    <w:rsid w:val="00675864"/>
    <w:rsid w:val="00676179"/>
    <w:rsid w:val="00676F5D"/>
    <w:rsid w:val="00680088"/>
    <w:rsid w:val="006800A5"/>
    <w:rsid w:val="00680D01"/>
    <w:rsid w:val="00682396"/>
    <w:rsid w:val="00682E27"/>
    <w:rsid w:val="00682EEA"/>
    <w:rsid w:val="006834F7"/>
    <w:rsid w:val="006837B5"/>
    <w:rsid w:val="00683B81"/>
    <w:rsid w:val="00683E49"/>
    <w:rsid w:val="006843B4"/>
    <w:rsid w:val="00685606"/>
    <w:rsid w:val="0068613E"/>
    <w:rsid w:val="00686864"/>
    <w:rsid w:val="006905BB"/>
    <w:rsid w:val="00690F0E"/>
    <w:rsid w:val="0069123E"/>
    <w:rsid w:val="006912B6"/>
    <w:rsid w:val="00691BA6"/>
    <w:rsid w:val="0069218F"/>
    <w:rsid w:val="00692C36"/>
    <w:rsid w:val="00693C74"/>
    <w:rsid w:val="006948EA"/>
    <w:rsid w:val="00695426"/>
    <w:rsid w:val="006963D6"/>
    <w:rsid w:val="006963F5"/>
    <w:rsid w:val="006971F8"/>
    <w:rsid w:val="006974A0"/>
    <w:rsid w:val="00697B41"/>
    <w:rsid w:val="006A00CA"/>
    <w:rsid w:val="006A3BF3"/>
    <w:rsid w:val="006A4D02"/>
    <w:rsid w:val="006A6245"/>
    <w:rsid w:val="006A7BA6"/>
    <w:rsid w:val="006B0717"/>
    <w:rsid w:val="006B0737"/>
    <w:rsid w:val="006B0B2B"/>
    <w:rsid w:val="006B11A5"/>
    <w:rsid w:val="006B1CBA"/>
    <w:rsid w:val="006B1D2B"/>
    <w:rsid w:val="006B2DBE"/>
    <w:rsid w:val="006B458E"/>
    <w:rsid w:val="006B476A"/>
    <w:rsid w:val="006B4C70"/>
    <w:rsid w:val="006B55AD"/>
    <w:rsid w:val="006B5BFA"/>
    <w:rsid w:val="006B6528"/>
    <w:rsid w:val="006B6763"/>
    <w:rsid w:val="006C12EE"/>
    <w:rsid w:val="006C2990"/>
    <w:rsid w:val="006C3BBB"/>
    <w:rsid w:val="006C4145"/>
    <w:rsid w:val="006C47AE"/>
    <w:rsid w:val="006C54B3"/>
    <w:rsid w:val="006C5B7B"/>
    <w:rsid w:val="006C624D"/>
    <w:rsid w:val="006C70A4"/>
    <w:rsid w:val="006C7F02"/>
    <w:rsid w:val="006D0832"/>
    <w:rsid w:val="006D14BA"/>
    <w:rsid w:val="006D1679"/>
    <w:rsid w:val="006D2091"/>
    <w:rsid w:val="006D26D0"/>
    <w:rsid w:val="006D3593"/>
    <w:rsid w:val="006D3A00"/>
    <w:rsid w:val="006D3E92"/>
    <w:rsid w:val="006D560B"/>
    <w:rsid w:val="006D5EC3"/>
    <w:rsid w:val="006D668F"/>
    <w:rsid w:val="006D7C6C"/>
    <w:rsid w:val="006D7C76"/>
    <w:rsid w:val="006D7EFD"/>
    <w:rsid w:val="006E016F"/>
    <w:rsid w:val="006E0BCE"/>
    <w:rsid w:val="006E2066"/>
    <w:rsid w:val="006E42E7"/>
    <w:rsid w:val="006E484B"/>
    <w:rsid w:val="006E50F8"/>
    <w:rsid w:val="006E5D1C"/>
    <w:rsid w:val="006E61C2"/>
    <w:rsid w:val="006E6B6C"/>
    <w:rsid w:val="006E70B5"/>
    <w:rsid w:val="006F055E"/>
    <w:rsid w:val="006F2AFB"/>
    <w:rsid w:val="006F30E0"/>
    <w:rsid w:val="006F4E76"/>
    <w:rsid w:val="006F6442"/>
    <w:rsid w:val="006F781C"/>
    <w:rsid w:val="006F79ED"/>
    <w:rsid w:val="00700D94"/>
    <w:rsid w:val="007037A6"/>
    <w:rsid w:val="00703867"/>
    <w:rsid w:val="00704EE7"/>
    <w:rsid w:val="00706009"/>
    <w:rsid w:val="007072E5"/>
    <w:rsid w:val="00707C8A"/>
    <w:rsid w:val="00710ACB"/>
    <w:rsid w:val="00711B24"/>
    <w:rsid w:val="00712D93"/>
    <w:rsid w:val="007143E6"/>
    <w:rsid w:val="00715511"/>
    <w:rsid w:val="0071628B"/>
    <w:rsid w:val="007162C0"/>
    <w:rsid w:val="00716C73"/>
    <w:rsid w:val="00717D35"/>
    <w:rsid w:val="0072107C"/>
    <w:rsid w:val="00721E15"/>
    <w:rsid w:val="00724138"/>
    <w:rsid w:val="00724321"/>
    <w:rsid w:val="00724965"/>
    <w:rsid w:val="00724EE9"/>
    <w:rsid w:val="0072530D"/>
    <w:rsid w:val="0072752A"/>
    <w:rsid w:val="00727613"/>
    <w:rsid w:val="007277FF"/>
    <w:rsid w:val="00727DB1"/>
    <w:rsid w:val="00727F01"/>
    <w:rsid w:val="00731FDA"/>
    <w:rsid w:val="007342B3"/>
    <w:rsid w:val="007346B4"/>
    <w:rsid w:val="00735264"/>
    <w:rsid w:val="00735AA3"/>
    <w:rsid w:val="00736C41"/>
    <w:rsid w:val="0073701A"/>
    <w:rsid w:val="0073730B"/>
    <w:rsid w:val="0074048B"/>
    <w:rsid w:val="00740FE2"/>
    <w:rsid w:val="007413A0"/>
    <w:rsid w:val="007415C4"/>
    <w:rsid w:val="00742A4B"/>
    <w:rsid w:val="00743D97"/>
    <w:rsid w:val="00744569"/>
    <w:rsid w:val="00744924"/>
    <w:rsid w:val="00744D3E"/>
    <w:rsid w:val="007452C4"/>
    <w:rsid w:val="007452FD"/>
    <w:rsid w:val="007458EF"/>
    <w:rsid w:val="00747190"/>
    <w:rsid w:val="00747F11"/>
    <w:rsid w:val="0075037F"/>
    <w:rsid w:val="007526EB"/>
    <w:rsid w:val="007538A7"/>
    <w:rsid w:val="007567D3"/>
    <w:rsid w:val="00757446"/>
    <w:rsid w:val="0075759C"/>
    <w:rsid w:val="0076011B"/>
    <w:rsid w:val="00760F5D"/>
    <w:rsid w:val="00761084"/>
    <w:rsid w:val="007614C9"/>
    <w:rsid w:val="00761B0E"/>
    <w:rsid w:val="00761F4B"/>
    <w:rsid w:val="007629A2"/>
    <w:rsid w:val="00762E4F"/>
    <w:rsid w:val="007633EF"/>
    <w:rsid w:val="00763D11"/>
    <w:rsid w:val="00771EEF"/>
    <w:rsid w:val="00772BEB"/>
    <w:rsid w:val="00773097"/>
    <w:rsid w:val="0077344F"/>
    <w:rsid w:val="0077433D"/>
    <w:rsid w:val="00776A28"/>
    <w:rsid w:val="0077770C"/>
    <w:rsid w:val="00777B45"/>
    <w:rsid w:val="00780FCD"/>
    <w:rsid w:val="00781EB9"/>
    <w:rsid w:val="007821E5"/>
    <w:rsid w:val="00782B01"/>
    <w:rsid w:val="00783B42"/>
    <w:rsid w:val="00783C90"/>
    <w:rsid w:val="007851DB"/>
    <w:rsid w:val="00785315"/>
    <w:rsid w:val="007873D0"/>
    <w:rsid w:val="00790501"/>
    <w:rsid w:val="00790BDF"/>
    <w:rsid w:val="007915EE"/>
    <w:rsid w:val="00791DFA"/>
    <w:rsid w:val="00792686"/>
    <w:rsid w:val="007926BB"/>
    <w:rsid w:val="00792E35"/>
    <w:rsid w:val="00794CDA"/>
    <w:rsid w:val="00794F2E"/>
    <w:rsid w:val="00794FAF"/>
    <w:rsid w:val="00795D16"/>
    <w:rsid w:val="00795FF1"/>
    <w:rsid w:val="00796479"/>
    <w:rsid w:val="007964BD"/>
    <w:rsid w:val="00796D2A"/>
    <w:rsid w:val="007970D4"/>
    <w:rsid w:val="00797CF8"/>
    <w:rsid w:val="007A14EE"/>
    <w:rsid w:val="007A1526"/>
    <w:rsid w:val="007A25E8"/>
    <w:rsid w:val="007A2CEB"/>
    <w:rsid w:val="007A2F92"/>
    <w:rsid w:val="007A38EB"/>
    <w:rsid w:val="007A426D"/>
    <w:rsid w:val="007A55A4"/>
    <w:rsid w:val="007A5908"/>
    <w:rsid w:val="007A6061"/>
    <w:rsid w:val="007B0FEF"/>
    <w:rsid w:val="007B1102"/>
    <w:rsid w:val="007B11E6"/>
    <w:rsid w:val="007B18B4"/>
    <w:rsid w:val="007B2908"/>
    <w:rsid w:val="007B2B2C"/>
    <w:rsid w:val="007B3F45"/>
    <w:rsid w:val="007B4109"/>
    <w:rsid w:val="007B4F35"/>
    <w:rsid w:val="007B54BF"/>
    <w:rsid w:val="007B5534"/>
    <w:rsid w:val="007B5A08"/>
    <w:rsid w:val="007B5A89"/>
    <w:rsid w:val="007B62F5"/>
    <w:rsid w:val="007B6FF1"/>
    <w:rsid w:val="007B736B"/>
    <w:rsid w:val="007B7817"/>
    <w:rsid w:val="007B7A28"/>
    <w:rsid w:val="007C0C4B"/>
    <w:rsid w:val="007C0EE2"/>
    <w:rsid w:val="007C1A72"/>
    <w:rsid w:val="007C26B3"/>
    <w:rsid w:val="007C3FBD"/>
    <w:rsid w:val="007C5B5C"/>
    <w:rsid w:val="007C6260"/>
    <w:rsid w:val="007C779E"/>
    <w:rsid w:val="007C7866"/>
    <w:rsid w:val="007C7B25"/>
    <w:rsid w:val="007D13E9"/>
    <w:rsid w:val="007D1CC2"/>
    <w:rsid w:val="007D4098"/>
    <w:rsid w:val="007D5123"/>
    <w:rsid w:val="007D53CC"/>
    <w:rsid w:val="007D567F"/>
    <w:rsid w:val="007D78A8"/>
    <w:rsid w:val="007E01A9"/>
    <w:rsid w:val="007E16F7"/>
    <w:rsid w:val="007E2DFD"/>
    <w:rsid w:val="007E30CB"/>
    <w:rsid w:val="007E36FE"/>
    <w:rsid w:val="007E3ECD"/>
    <w:rsid w:val="007E4189"/>
    <w:rsid w:val="007E4A00"/>
    <w:rsid w:val="007E4A4A"/>
    <w:rsid w:val="007E4C86"/>
    <w:rsid w:val="007E5079"/>
    <w:rsid w:val="007E7857"/>
    <w:rsid w:val="007F0DC5"/>
    <w:rsid w:val="007F1345"/>
    <w:rsid w:val="007F15D5"/>
    <w:rsid w:val="007F1CA3"/>
    <w:rsid w:val="007F2669"/>
    <w:rsid w:val="007F2756"/>
    <w:rsid w:val="007F2C3F"/>
    <w:rsid w:val="007F3983"/>
    <w:rsid w:val="007F45AA"/>
    <w:rsid w:val="007F4CBD"/>
    <w:rsid w:val="007F4D0E"/>
    <w:rsid w:val="007F73BB"/>
    <w:rsid w:val="007F7B29"/>
    <w:rsid w:val="00800148"/>
    <w:rsid w:val="00800B9C"/>
    <w:rsid w:val="00802784"/>
    <w:rsid w:val="00802B4E"/>
    <w:rsid w:val="00803F71"/>
    <w:rsid w:val="008042F5"/>
    <w:rsid w:val="008047DB"/>
    <w:rsid w:val="0080613C"/>
    <w:rsid w:val="0080622A"/>
    <w:rsid w:val="00807224"/>
    <w:rsid w:val="00807FEC"/>
    <w:rsid w:val="0081111D"/>
    <w:rsid w:val="00811CE8"/>
    <w:rsid w:val="00812091"/>
    <w:rsid w:val="0081316F"/>
    <w:rsid w:val="00813365"/>
    <w:rsid w:val="00813C4D"/>
    <w:rsid w:val="00813C7F"/>
    <w:rsid w:val="008148C8"/>
    <w:rsid w:val="0081707A"/>
    <w:rsid w:val="00821BE1"/>
    <w:rsid w:val="00822AB7"/>
    <w:rsid w:val="00823ED2"/>
    <w:rsid w:val="008249B8"/>
    <w:rsid w:val="00824F40"/>
    <w:rsid w:val="0083097D"/>
    <w:rsid w:val="00831A64"/>
    <w:rsid w:val="00831F5C"/>
    <w:rsid w:val="008324B7"/>
    <w:rsid w:val="008327C5"/>
    <w:rsid w:val="00833152"/>
    <w:rsid w:val="00833813"/>
    <w:rsid w:val="00833A82"/>
    <w:rsid w:val="00834D3F"/>
    <w:rsid w:val="00835D54"/>
    <w:rsid w:val="00836304"/>
    <w:rsid w:val="00836FA0"/>
    <w:rsid w:val="00841930"/>
    <w:rsid w:val="00842CB9"/>
    <w:rsid w:val="0084350E"/>
    <w:rsid w:val="008447A1"/>
    <w:rsid w:val="00845249"/>
    <w:rsid w:val="008474C6"/>
    <w:rsid w:val="00847678"/>
    <w:rsid w:val="00847714"/>
    <w:rsid w:val="00847849"/>
    <w:rsid w:val="00850A43"/>
    <w:rsid w:val="00850D7F"/>
    <w:rsid w:val="00853C0B"/>
    <w:rsid w:val="008552CE"/>
    <w:rsid w:val="008556DF"/>
    <w:rsid w:val="00855EBD"/>
    <w:rsid w:val="00856F59"/>
    <w:rsid w:val="008575E5"/>
    <w:rsid w:val="00860E4F"/>
    <w:rsid w:val="00861978"/>
    <w:rsid w:val="008627CC"/>
    <w:rsid w:val="00862959"/>
    <w:rsid w:val="00863065"/>
    <w:rsid w:val="00863C6E"/>
    <w:rsid w:val="00863D2B"/>
    <w:rsid w:val="00863E5F"/>
    <w:rsid w:val="00863F8E"/>
    <w:rsid w:val="008640E7"/>
    <w:rsid w:val="00864A96"/>
    <w:rsid w:val="00866038"/>
    <w:rsid w:val="00866041"/>
    <w:rsid w:val="00866304"/>
    <w:rsid w:val="00866A03"/>
    <w:rsid w:val="008674E7"/>
    <w:rsid w:val="00872CC7"/>
    <w:rsid w:val="00872D99"/>
    <w:rsid w:val="0087449D"/>
    <w:rsid w:val="008745EA"/>
    <w:rsid w:val="00874C84"/>
    <w:rsid w:val="00876556"/>
    <w:rsid w:val="00876601"/>
    <w:rsid w:val="0087771A"/>
    <w:rsid w:val="00877C94"/>
    <w:rsid w:val="008805E8"/>
    <w:rsid w:val="00880AAD"/>
    <w:rsid w:val="00882EEC"/>
    <w:rsid w:val="00883A6D"/>
    <w:rsid w:val="00883AA5"/>
    <w:rsid w:val="008845EF"/>
    <w:rsid w:val="00884855"/>
    <w:rsid w:val="00884857"/>
    <w:rsid w:val="008875E8"/>
    <w:rsid w:val="00891094"/>
    <w:rsid w:val="00891A24"/>
    <w:rsid w:val="00892803"/>
    <w:rsid w:val="00892D6A"/>
    <w:rsid w:val="00893601"/>
    <w:rsid w:val="00893901"/>
    <w:rsid w:val="00893A7E"/>
    <w:rsid w:val="00894148"/>
    <w:rsid w:val="008955DA"/>
    <w:rsid w:val="00895BF4"/>
    <w:rsid w:val="00896E63"/>
    <w:rsid w:val="008A064D"/>
    <w:rsid w:val="008A0B72"/>
    <w:rsid w:val="008A1A41"/>
    <w:rsid w:val="008A1C2D"/>
    <w:rsid w:val="008A3E45"/>
    <w:rsid w:val="008A5382"/>
    <w:rsid w:val="008A5816"/>
    <w:rsid w:val="008A71F1"/>
    <w:rsid w:val="008B0487"/>
    <w:rsid w:val="008B04B7"/>
    <w:rsid w:val="008B1003"/>
    <w:rsid w:val="008B2CC7"/>
    <w:rsid w:val="008B5579"/>
    <w:rsid w:val="008B6355"/>
    <w:rsid w:val="008B65A9"/>
    <w:rsid w:val="008B720A"/>
    <w:rsid w:val="008B7B72"/>
    <w:rsid w:val="008C0526"/>
    <w:rsid w:val="008C0FB0"/>
    <w:rsid w:val="008C18E9"/>
    <w:rsid w:val="008C2A6A"/>
    <w:rsid w:val="008C32B7"/>
    <w:rsid w:val="008C3A95"/>
    <w:rsid w:val="008C435E"/>
    <w:rsid w:val="008C4A4D"/>
    <w:rsid w:val="008C4DC4"/>
    <w:rsid w:val="008C6467"/>
    <w:rsid w:val="008C7320"/>
    <w:rsid w:val="008C7E71"/>
    <w:rsid w:val="008C7E85"/>
    <w:rsid w:val="008D12CE"/>
    <w:rsid w:val="008D1719"/>
    <w:rsid w:val="008D2409"/>
    <w:rsid w:val="008D407B"/>
    <w:rsid w:val="008D43EE"/>
    <w:rsid w:val="008D50F9"/>
    <w:rsid w:val="008D5759"/>
    <w:rsid w:val="008D5839"/>
    <w:rsid w:val="008D5B46"/>
    <w:rsid w:val="008D5C62"/>
    <w:rsid w:val="008D647C"/>
    <w:rsid w:val="008D75AD"/>
    <w:rsid w:val="008E20DF"/>
    <w:rsid w:val="008E2389"/>
    <w:rsid w:val="008E3F01"/>
    <w:rsid w:val="008E4816"/>
    <w:rsid w:val="008E5256"/>
    <w:rsid w:val="008E565E"/>
    <w:rsid w:val="008E5767"/>
    <w:rsid w:val="008E5E09"/>
    <w:rsid w:val="008E5E49"/>
    <w:rsid w:val="008E6BFF"/>
    <w:rsid w:val="008E75BD"/>
    <w:rsid w:val="008E79C8"/>
    <w:rsid w:val="008E7CF3"/>
    <w:rsid w:val="008F2109"/>
    <w:rsid w:val="008F30B9"/>
    <w:rsid w:val="008F31B4"/>
    <w:rsid w:val="008F5571"/>
    <w:rsid w:val="008F644F"/>
    <w:rsid w:val="008F6C9E"/>
    <w:rsid w:val="008F7731"/>
    <w:rsid w:val="00901039"/>
    <w:rsid w:val="00901B51"/>
    <w:rsid w:val="00903A8E"/>
    <w:rsid w:val="00903BF0"/>
    <w:rsid w:val="00903D2A"/>
    <w:rsid w:val="00904080"/>
    <w:rsid w:val="00905292"/>
    <w:rsid w:val="0090552F"/>
    <w:rsid w:val="0090610E"/>
    <w:rsid w:val="00906C55"/>
    <w:rsid w:val="0090706E"/>
    <w:rsid w:val="009077AA"/>
    <w:rsid w:val="00907C9E"/>
    <w:rsid w:val="00907E36"/>
    <w:rsid w:val="00910742"/>
    <w:rsid w:val="00911061"/>
    <w:rsid w:val="00912007"/>
    <w:rsid w:val="0091291A"/>
    <w:rsid w:val="00914AC0"/>
    <w:rsid w:val="00914C35"/>
    <w:rsid w:val="00914FFE"/>
    <w:rsid w:val="0091575C"/>
    <w:rsid w:val="0091604B"/>
    <w:rsid w:val="00917C91"/>
    <w:rsid w:val="00920D83"/>
    <w:rsid w:val="0092276C"/>
    <w:rsid w:val="0092553E"/>
    <w:rsid w:val="009259DE"/>
    <w:rsid w:val="009262D5"/>
    <w:rsid w:val="00926543"/>
    <w:rsid w:val="00926D63"/>
    <w:rsid w:val="00930600"/>
    <w:rsid w:val="009306E8"/>
    <w:rsid w:val="009316A1"/>
    <w:rsid w:val="00931A97"/>
    <w:rsid w:val="00931E5C"/>
    <w:rsid w:val="0093234C"/>
    <w:rsid w:val="009326E6"/>
    <w:rsid w:val="00932808"/>
    <w:rsid w:val="00932969"/>
    <w:rsid w:val="00932B26"/>
    <w:rsid w:val="009344AA"/>
    <w:rsid w:val="00934635"/>
    <w:rsid w:val="009354C5"/>
    <w:rsid w:val="00935590"/>
    <w:rsid w:val="009355AF"/>
    <w:rsid w:val="00936012"/>
    <w:rsid w:val="00937D9E"/>
    <w:rsid w:val="00940A25"/>
    <w:rsid w:val="0094123B"/>
    <w:rsid w:val="009413CA"/>
    <w:rsid w:val="009417A5"/>
    <w:rsid w:val="0094237C"/>
    <w:rsid w:val="00942546"/>
    <w:rsid w:val="0094261F"/>
    <w:rsid w:val="00942DB2"/>
    <w:rsid w:val="0094315F"/>
    <w:rsid w:val="00943424"/>
    <w:rsid w:val="00946002"/>
    <w:rsid w:val="00946808"/>
    <w:rsid w:val="00947002"/>
    <w:rsid w:val="0094702D"/>
    <w:rsid w:val="00947941"/>
    <w:rsid w:val="009479FA"/>
    <w:rsid w:val="0095249B"/>
    <w:rsid w:val="00953B3F"/>
    <w:rsid w:val="009544A7"/>
    <w:rsid w:val="00954EC1"/>
    <w:rsid w:val="009561CC"/>
    <w:rsid w:val="0095646E"/>
    <w:rsid w:val="00956FBC"/>
    <w:rsid w:val="0095719D"/>
    <w:rsid w:val="0095765B"/>
    <w:rsid w:val="009578B5"/>
    <w:rsid w:val="00957DB2"/>
    <w:rsid w:val="009608C7"/>
    <w:rsid w:val="00960BAA"/>
    <w:rsid w:val="009612CF"/>
    <w:rsid w:val="00961F48"/>
    <w:rsid w:val="0096233A"/>
    <w:rsid w:val="00962668"/>
    <w:rsid w:val="009626DB"/>
    <w:rsid w:val="00962BFF"/>
    <w:rsid w:val="00963147"/>
    <w:rsid w:val="00963EE0"/>
    <w:rsid w:val="00964E9E"/>
    <w:rsid w:val="00964FFC"/>
    <w:rsid w:val="00966184"/>
    <w:rsid w:val="00967F52"/>
    <w:rsid w:val="0097027A"/>
    <w:rsid w:val="00970851"/>
    <w:rsid w:val="009709EF"/>
    <w:rsid w:val="00970ECC"/>
    <w:rsid w:val="009734AD"/>
    <w:rsid w:val="00973D3B"/>
    <w:rsid w:val="00975096"/>
    <w:rsid w:val="009752EC"/>
    <w:rsid w:val="0097577C"/>
    <w:rsid w:val="00975EB8"/>
    <w:rsid w:val="00976A93"/>
    <w:rsid w:val="00977FA3"/>
    <w:rsid w:val="00980A6A"/>
    <w:rsid w:val="00980E36"/>
    <w:rsid w:val="00980FA9"/>
    <w:rsid w:val="009821B3"/>
    <w:rsid w:val="009824BF"/>
    <w:rsid w:val="009828F8"/>
    <w:rsid w:val="00982B35"/>
    <w:rsid w:val="009832FE"/>
    <w:rsid w:val="00984043"/>
    <w:rsid w:val="009842B7"/>
    <w:rsid w:val="00984F34"/>
    <w:rsid w:val="00985CD2"/>
    <w:rsid w:val="00985E35"/>
    <w:rsid w:val="00986961"/>
    <w:rsid w:val="009875AA"/>
    <w:rsid w:val="0098761C"/>
    <w:rsid w:val="0099088C"/>
    <w:rsid w:val="00991128"/>
    <w:rsid w:val="00991325"/>
    <w:rsid w:val="0099160C"/>
    <w:rsid w:val="00991A54"/>
    <w:rsid w:val="00991B66"/>
    <w:rsid w:val="00991E3F"/>
    <w:rsid w:val="00992090"/>
    <w:rsid w:val="00992114"/>
    <w:rsid w:val="00993862"/>
    <w:rsid w:val="009942F5"/>
    <w:rsid w:val="0099470C"/>
    <w:rsid w:val="00994BBC"/>
    <w:rsid w:val="00995592"/>
    <w:rsid w:val="00995604"/>
    <w:rsid w:val="00995CFA"/>
    <w:rsid w:val="009960FA"/>
    <w:rsid w:val="009964BF"/>
    <w:rsid w:val="00996EB2"/>
    <w:rsid w:val="00996EDE"/>
    <w:rsid w:val="00997296"/>
    <w:rsid w:val="0099790E"/>
    <w:rsid w:val="009A0380"/>
    <w:rsid w:val="009A056D"/>
    <w:rsid w:val="009A1B8A"/>
    <w:rsid w:val="009A21AE"/>
    <w:rsid w:val="009A3B8C"/>
    <w:rsid w:val="009A452E"/>
    <w:rsid w:val="009A45D7"/>
    <w:rsid w:val="009A48A6"/>
    <w:rsid w:val="009A5C46"/>
    <w:rsid w:val="009A7AD3"/>
    <w:rsid w:val="009A7D38"/>
    <w:rsid w:val="009B11B8"/>
    <w:rsid w:val="009B1264"/>
    <w:rsid w:val="009B1FCB"/>
    <w:rsid w:val="009B2340"/>
    <w:rsid w:val="009B28C9"/>
    <w:rsid w:val="009B2AC2"/>
    <w:rsid w:val="009B37C1"/>
    <w:rsid w:val="009B507E"/>
    <w:rsid w:val="009B6295"/>
    <w:rsid w:val="009B6485"/>
    <w:rsid w:val="009B6688"/>
    <w:rsid w:val="009B734B"/>
    <w:rsid w:val="009B7A8E"/>
    <w:rsid w:val="009C1723"/>
    <w:rsid w:val="009C2C2A"/>
    <w:rsid w:val="009C41D8"/>
    <w:rsid w:val="009C45A9"/>
    <w:rsid w:val="009C5B71"/>
    <w:rsid w:val="009C5C5A"/>
    <w:rsid w:val="009C6644"/>
    <w:rsid w:val="009C7AD8"/>
    <w:rsid w:val="009D0CDA"/>
    <w:rsid w:val="009D0D71"/>
    <w:rsid w:val="009D1899"/>
    <w:rsid w:val="009D1912"/>
    <w:rsid w:val="009D1EF2"/>
    <w:rsid w:val="009D2166"/>
    <w:rsid w:val="009D4DB9"/>
    <w:rsid w:val="009D4DBF"/>
    <w:rsid w:val="009D6032"/>
    <w:rsid w:val="009D60A4"/>
    <w:rsid w:val="009D6319"/>
    <w:rsid w:val="009D69AD"/>
    <w:rsid w:val="009E049C"/>
    <w:rsid w:val="009E0D8F"/>
    <w:rsid w:val="009E18F0"/>
    <w:rsid w:val="009E1BA7"/>
    <w:rsid w:val="009E2526"/>
    <w:rsid w:val="009E26AB"/>
    <w:rsid w:val="009E2BD6"/>
    <w:rsid w:val="009E44DB"/>
    <w:rsid w:val="009E4578"/>
    <w:rsid w:val="009E5733"/>
    <w:rsid w:val="009E70CB"/>
    <w:rsid w:val="009F0202"/>
    <w:rsid w:val="009F1C34"/>
    <w:rsid w:val="009F3358"/>
    <w:rsid w:val="009F3B53"/>
    <w:rsid w:val="009F46AD"/>
    <w:rsid w:val="009F676A"/>
    <w:rsid w:val="009F6E3C"/>
    <w:rsid w:val="009F7342"/>
    <w:rsid w:val="00A00952"/>
    <w:rsid w:val="00A0632E"/>
    <w:rsid w:val="00A1002D"/>
    <w:rsid w:val="00A11621"/>
    <w:rsid w:val="00A11922"/>
    <w:rsid w:val="00A12DD4"/>
    <w:rsid w:val="00A136A1"/>
    <w:rsid w:val="00A16017"/>
    <w:rsid w:val="00A16575"/>
    <w:rsid w:val="00A16746"/>
    <w:rsid w:val="00A16BB2"/>
    <w:rsid w:val="00A17067"/>
    <w:rsid w:val="00A21B27"/>
    <w:rsid w:val="00A22700"/>
    <w:rsid w:val="00A22DA1"/>
    <w:rsid w:val="00A23709"/>
    <w:rsid w:val="00A24642"/>
    <w:rsid w:val="00A2566D"/>
    <w:rsid w:val="00A26072"/>
    <w:rsid w:val="00A26E4F"/>
    <w:rsid w:val="00A30BD0"/>
    <w:rsid w:val="00A31EB3"/>
    <w:rsid w:val="00A32BC5"/>
    <w:rsid w:val="00A32CAD"/>
    <w:rsid w:val="00A34AB8"/>
    <w:rsid w:val="00A34BC2"/>
    <w:rsid w:val="00A34E1B"/>
    <w:rsid w:val="00A3562B"/>
    <w:rsid w:val="00A3668B"/>
    <w:rsid w:val="00A3737E"/>
    <w:rsid w:val="00A37A6D"/>
    <w:rsid w:val="00A405E5"/>
    <w:rsid w:val="00A4102F"/>
    <w:rsid w:val="00A41132"/>
    <w:rsid w:val="00A41EAC"/>
    <w:rsid w:val="00A422A2"/>
    <w:rsid w:val="00A42643"/>
    <w:rsid w:val="00A42EFE"/>
    <w:rsid w:val="00A44A4E"/>
    <w:rsid w:val="00A46029"/>
    <w:rsid w:val="00A461BB"/>
    <w:rsid w:val="00A46670"/>
    <w:rsid w:val="00A46B28"/>
    <w:rsid w:val="00A47640"/>
    <w:rsid w:val="00A503F6"/>
    <w:rsid w:val="00A505BF"/>
    <w:rsid w:val="00A5232A"/>
    <w:rsid w:val="00A52372"/>
    <w:rsid w:val="00A52655"/>
    <w:rsid w:val="00A52F6A"/>
    <w:rsid w:val="00A545DC"/>
    <w:rsid w:val="00A54AFE"/>
    <w:rsid w:val="00A559FC"/>
    <w:rsid w:val="00A55D97"/>
    <w:rsid w:val="00A56C65"/>
    <w:rsid w:val="00A57084"/>
    <w:rsid w:val="00A607CC"/>
    <w:rsid w:val="00A61A8E"/>
    <w:rsid w:val="00A62F60"/>
    <w:rsid w:val="00A64084"/>
    <w:rsid w:val="00A64A13"/>
    <w:rsid w:val="00A66733"/>
    <w:rsid w:val="00A66D93"/>
    <w:rsid w:val="00A66FC8"/>
    <w:rsid w:val="00A6765B"/>
    <w:rsid w:val="00A70179"/>
    <w:rsid w:val="00A7116E"/>
    <w:rsid w:val="00A71937"/>
    <w:rsid w:val="00A73169"/>
    <w:rsid w:val="00A73AC8"/>
    <w:rsid w:val="00A743CD"/>
    <w:rsid w:val="00A74641"/>
    <w:rsid w:val="00A754AB"/>
    <w:rsid w:val="00A766FF"/>
    <w:rsid w:val="00A76A37"/>
    <w:rsid w:val="00A777D6"/>
    <w:rsid w:val="00A77F20"/>
    <w:rsid w:val="00A81866"/>
    <w:rsid w:val="00A81B2B"/>
    <w:rsid w:val="00A81C90"/>
    <w:rsid w:val="00A831D5"/>
    <w:rsid w:val="00A83718"/>
    <w:rsid w:val="00A83DD0"/>
    <w:rsid w:val="00A85860"/>
    <w:rsid w:val="00A85BEC"/>
    <w:rsid w:val="00A86013"/>
    <w:rsid w:val="00A860E8"/>
    <w:rsid w:val="00A8694E"/>
    <w:rsid w:val="00A86C05"/>
    <w:rsid w:val="00A87B21"/>
    <w:rsid w:val="00A87D89"/>
    <w:rsid w:val="00A87F81"/>
    <w:rsid w:val="00A90087"/>
    <w:rsid w:val="00A902A0"/>
    <w:rsid w:val="00A9094C"/>
    <w:rsid w:val="00A90D3E"/>
    <w:rsid w:val="00A91149"/>
    <w:rsid w:val="00A91B9B"/>
    <w:rsid w:val="00A92BF4"/>
    <w:rsid w:val="00A93E3C"/>
    <w:rsid w:val="00A93F8B"/>
    <w:rsid w:val="00A94443"/>
    <w:rsid w:val="00A94E39"/>
    <w:rsid w:val="00A957BB"/>
    <w:rsid w:val="00A95D20"/>
    <w:rsid w:val="00A969BC"/>
    <w:rsid w:val="00A97F04"/>
    <w:rsid w:val="00A97FD2"/>
    <w:rsid w:val="00AA12FB"/>
    <w:rsid w:val="00AA142D"/>
    <w:rsid w:val="00AA3AB6"/>
    <w:rsid w:val="00AA3DE4"/>
    <w:rsid w:val="00AA4E28"/>
    <w:rsid w:val="00AA5540"/>
    <w:rsid w:val="00AA576A"/>
    <w:rsid w:val="00AA58B0"/>
    <w:rsid w:val="00AA5A91"/>
    <w:rsid w:val="00AA6298"/>
    <w:rsid w:val="00AA690A"/>
    <w:rsid w:val="00AA7E0D"/>
    <w:rsid w:val="00AB087D"/>
    <w:rsid w:val="00AB08CB"/>
    <w:rsid w:val="00AB0A7B"/>
    <w:rsid w:val="00AB0B9E"/>
    <w:rsid w:val="00AB14B6"/>
    <w:rsid w:val="00AB163D"/>
    <w:rsid w:val="00AB1F3D"/>
    <w:rsid w:val="00AB1FF3"/>
    <w:rsid w:val="00AB2759"/>
    <w:rsid w:val="00AB2B65"/>
    <w:rsid w:val="00AB32D7"/>
    <w:rsid w:val="00AB3733"/>
    <w:rsid w:val="00AB3A7D"/>
    <w:rsid w:val="00AB3EA7"/>
    <w:rsid w:val="00AB4C19"/>
    <w:rsid w:val="00AB52B5"/>
    <w:rsid w:val="00AB52FB"/>
    <w:rsid w:val="00AB769D"/>
    <w:rsid w:val="00AB7B54"/>
    <w:rsid w:val="00AC18C4"/>
    <w:rsid w:val="00AC33CC"/>
    <w:rsid w:val="00AC3B8A"/>
    <w:rsid w:val="00AC43D7"/>
    <w:rsid w:val="00AC4A35"/>
    <w:rsid w:val="00AC4B54"/>
    <w:rsid w:val="00AC584C"/>
    <w:rsid w:val="00AC594D"/>
    <w:rsid w:val="00AC6013"/>
    <w:rsid w:val="00AC66A8"/>
    <w:rsid w:val="00AC68DC"/>
    <w:rsid w:val="00AD1924"/>
    <w:rsid w:val="00AD2858"/>
    <w:rsid w:val="00AD2CCC"/>
    <w:rsid w:val="00AD30C8"/>
    <w:rsid w:val="00AD3789"/>
    <w:rsid w:val="00AD3CF7"/>
    <w:rsid w:val="00AD4F86"/>
    <w:rsid w:val="00AE0372"/>
    <w:rsid w:val="00AE0B2F"/>
    <w:rsid w:val="00AE120D"/>
    <w:rsid w:val="00AE439E"/>
    <w:rsid w:val="00AE55D9"/>
    <w:rsid w:val="00AE5BC8"/>
    <w:rsid w:val="00AE5C1C"/>
    <w:rsid w:val="00AE698A"/>
    <w:rsid w:val="00AE7C99"/>
    <w:rsid w:val="00AF0065"/>
    <w:rsid w:val="00AF05DE"/>
    <w:rsid w:val="00AF0ED9"/>
    <w:rsid w:val="00AF1572"/>
    <w:rsid w:val="00AF1790"/>
    <w:rsid w:val="00AF1901"/>
    <w:rsid w:val="00AF3AA9"/>
    <w:rsid w:val="00AF3B36"/>
    <w:rsid w:val="00AF424F"/>
    <w:rsid w:val="00AF465D"/>
    <w:rsid w:val="00AF4B60"/>
    <w:rsid w:val="00AF4D1B"/>
    <w:rsid w:val="00AF7022"/>
    <w:rsid w:val="00AF74E5"/>
    <w:rsid w:val="00AF7794"/>
    <w:rsid w:val="00B003EE"/>
    <w:rsid w:val="00B01039"/>
    <w:rsid w:val="00B01BFC"/>
    <w:rsid w:val="00B02A87"/>
    <w:rsid w:val="00B033A1"/>
    <w:rsid w:val="00B03FEF"/>
    <w:rsid w:val="00B076FE"/>
    <w:rsid w:val="00B079B1"/>
    <w:rsid w:val="00B07CFF"/>
    <w:rsid w:val="00B10F80"/>
    <w:rsid w:val="00B1107B"/>
    <w:rsid w:val="00B12CFF"/>
    <w:rsid w:val="00B14552"/>
    <w:rsid w:val="00B14877"/>
    <w:rsid w:val="00B15D8F"/>
    <w:rsid w:val="00B15EE9"/>
    <w:rsid w:val="00B16099"/>
    <w:rsid w:val="00B1715A"/>
    <w:rsid w:val="00B17872"/>
    <w:rsid w:val="00B17DFB"/>
    <w:rsid w:val="00B21B7D"/>
    <w:rsid w:val="00B269E7"/>
    <w:rsid w:val="00B26A0B"/>
    <w:rsid w:val="00B26B94"/>
    <w:rsid w:val="00B26D2C"/>
    <w:rsid w:val="00B278A4"/>
    <w:rsid w:val="00B27BDF"/>
    <w:rsid w:val="00B27C72"/>
    <w:rsid w:val="00B300CD"/>
    <w:rsid w:val="00B30665"/>
    <w:rsid w:val="00B3082F"/>
    <w:rsid w:val="00B309EA"/>
    <w:rsid w:val="00B318B1"/>
    <w:rsid w:val="00B32994"/>
    <w:rsid w:val="00B330D8"/>
    <w:rsid w:val="00B33D8B"/>
    <w:rsid w:val="00B34021"/>
    <w:rsid w:val="00B346DF"/>
    <w:rsid w:val="00B34D53"/>
    <w:rsid w:val="00B35586"/>
    <w:rsid w:val="00B35B32"/>
    <w:rsid w:val="00B35FE1"/>
    <w:rsid w:val="00B36878"/>
    <w:rsid w:val="00B36D52"/>
    <w:rsid w:val="00B3732C"/>
    <w:rsid w:val="00B3775B"/>
    <w:rsid w:val="00B43287"/>
    <w:rsid w:val="00B4475F"/>
    <w:rsid w:val="00B45888"/>
    <w:rsid w:val="00B45BCE"/>
    <w:rsid w:val="00B468AB"/>
    <w:rsid w:val="00B46F22"/>
    <w:rsid w:val="00B47228"/>
    <w:rsid w:val="00B47551"/>
    <w:rsid w:val="00B479ED"/>
    <w:rsid w:val="00B50BBA"/>
    <w:rsid w:val="00B51181"/>
    <w:rsid w:val="00B512CA"/>
    <w:rsid w:val="00B5413C"/>
    <w:rsid w:val="00B545B0"/>
    <w:rsid w:val="00B54E92"/>
    <w:rsid w:val="00B55162"/>
    <w:rsid w:val="00B55E96"/>
    <w:rsid w:val="00B56006"/>
    <w:rsid w:val="00B601CA"/>
    <w:rsid w:val="00B60E1C"/>
    <w:rsid w:val="00B6131D"/>
    <w:rsid w:val="00B6171A"/>
    <w:rsid w:val="00B61D4B"/>
    <w:rsid w:val="00B621A0"/>
    <w:rsid w:val="00B64687"/>
    <w:rsid w:val="00B64EEE"/>
    <w:rsid w:val="00B65991"/>
    <w:rsid w:val="00B6697E"/>
    <w:rsid w:val="00B67BC4"/>
    <w:rsid w:val="00B67ED1"/>
    <w:rsid w:val="00B704CC"/>
    <w:rsid w:val="00B70D97"/>
    <w:rsid w:val="00B71401"/>
    <w:rsid w:val="00B720D2"/>
    <w:rsid w:val="00B72235"/>
    <w:rsid w:val="00B741FF"/>
    <w:rsid w:val="00B74CBE"/>
    <w:rsid w:val="00B74DA8"/>
    <w:rsid w:val="00B757DE"/>
    <w:rsid w:val="00B75DA2"/>
    <w:rsid w:val="00B7683E"/>
    <w:rsid w:val="00B776F7"/>
    <w:rsid w:val="00B77A29"/>
    <w:rsid w:val="00B804DB"/>
    <w:rsid w:val="00B80AB7"/>
    <w:rsid w:val="00B815C3"/>
    <w:rsid w:val="00B818ED"/>
    <w:rsid w:val="00B81BAE"/>
    <w:rsid w:val="00B826D3"/>
    <w:rsid w:val="00B82C8F"/>
    <w:rsid w:val="00B82D54"/>
    <w:rsid w:val="00B83B34"/>
    <w:rsid w:val="00B840DC"/>
    <w:rsid w:val="00B8446D"/>
    <w:rsid w:val="00B855DB"/>
    <w:rsid w:val="00B869BE"/>
    <w:rsid w:val="00B86C54"/>
    <w:rsid w:val="00B86CD1"/>
    <w:rsid w:val="00B86F8F"/>
    <w:rsid w:val="00B874A8"/>
    <w:rsid w:val="00B87F92"/>
    <w:rsid w:val="00B9078B"/>
    <w:rsid w:val="00B90BA7"/>
    <w:rsid w:val="00B92411"/>
    <w:rsid w:val="00B93111"/>
    <w:rsid w:val="00B9324D"/>
    <w:rsid w:val="00B93909"/>
    <w:rsid w:val="00B97052"/>
    <w:rsid w:val="00BA0D93"/>
    <w:rsid w:val="00BA3653"/>
    <w:rsid w:val="00BA3703"/>
    <w:rsid w:val="00BA3A0B"/>
    <w:rsid w:val="00BA3B15"/>
    <w:rsid w:val="00BA4845"/>
    <w:rsid w:val="00BA4900"/>
    <w:rsid w:val="00BA5F8B"/>
    <w:rsid w:val="00BA674C"/>
    <w:rsid w:val="00BA710E"/>
    <w:rsid w:val="00BA7BD1"/>
    <w:rsid w:val="00BA7C9E"/>
    <w:rsid w:val="00BB0AC3"/>
    <w:rsid w:val="00BB13AC"/>
    <w:rsid w:val="00BB15F0"/>
    <w:rsid w:val="00BB2E23"/>
    <w:rsid w:val="00BB2FB6"/>
    <w:rsid w:val="00BB3318"/>
    <w:rsid w:val="00BB40BA"/>
    <w:rsid w:val="00BB5AC3"/>
    <w:rsid w:val="00BB6677"/>
    <w:rsid w:val="00BB6928"/>
    <w:rsid w:val="00BB6A6A"/>
    <w:rsid w:val="00BB7295"/>
    <w:rsid w:val="00BB7D10"/>
    <w:rsid w:val="00BC0223"/>
    <w:rsid w:val="00BC057D"/>
    <w:rsid w:val="00BC0D17"/>
    <w:rsid w:val="00BC1430"/>
    <w:rsid w:val="00BC1DE0"/>
    <w:rsid w:val="00BC2FCC"/>
    <w:rsid w:val="00BC3119"/>
    <w:rsid w:val="00BC3998"/>
    <w:rsid w:val="00BC39E0"/>
    <w:rsid w:val="00BC4360"/>
    <w:rsid w:val="00BC52B3"/>
    <w:rsid w:val="00BC60EC"/>
    <w:rsid w:val="00BC792A"/>
    <w:rsid w:val="00BC7A2B"/>
    <w:rsid w:val="00BD04DC"/>
    <w:rsid w:val="00BD066C"/>
    <w:rsid w:val="00BD0A48"/>
    <w:rsid w:val="00BD2D7E"/>
    <w:rsid w:val="00BD31AC"/>
    <w:rsid w:val="00BD322E"/>
    <w:rsid w:val="00BD3C2B"/>
    <w:rsid w:val="00BD42F2"/>
    <w:rsid w:val="00BD443E"/>
    <w:rsid w:val="00BD4CD4"/>
    <w:rsid w:val="00BD5EF2"/>
    <w:rsid w:val="00BD5FCD"/>
    <w:rsid w:val="00BD6176"/>
    <w:rsid w:val="00BD61A1"/>
    <w:rsid w:val="00BD6F39"/>
    <w:rsid w:val="00BD7117"/>
    <w:rsid w:val="00BD7E71"/>
    <w:rsid w:val="00BD7EED"/>
    <w:rsid w:val="00BE0696"/>
    <w:rsid w:val="00BE09D8"/>
    <w:rsid w:val="00BE112E"/>
    <w:rsid w:val="00BE13D7"/>
    <w:rsid w:val="00BE1698"/>
    <w:rsid w:val="00BE27CF"/>
    <w:rsid w:val="00BE2C61"/>
    <w:rsid w:val="00BE2D36"/>
    <w:rsid w:val="00BE2E18"/>
    <w:rsid w:val="00BE3883"/>
    <w:rsid w:val="00BE3ADE"/>
    <w:rsid w:val="00BE6942"/>
    <w:rsid w:val="00BE7D3C"/>
    <w:rsid w:val="00BF009E"/>
    <w:rsid w:val="00BF0CEA"/>
    <w:rsid w:val="00BF0ECE"/>
    <w:rsid w:val="00BF21A4"/>
    <w:rsid w:val="00BF288B"/>
    <w:rsid w:val="00BF2AD7"/>
    <w:rsid w:val="00BF318D"/>
    <w:rsid w:val="00BF34AF"/>
    <w:rsid w:val="00BF4DE9"/>
    <w:rsid w:val="00BF5E24"/>
    <w:rsid w:val="00BF761B"/>
    <w:rsid w:val="00BF784A"/>
    <w:rsid w:val="00BF7EB2"/>
    <w:rsid w:val="00C00732"/>
    <w:rsid w:val="00C0211E"/>
    <w:rsid w:val="00C029D7"/>
    <w:rsid w:val="00C02A5C"/>
    <w:rsid w:val="00C02B59"/>
    <w:rsid w:val="00C03308"/>
    <w:rsid w:val="00C03C35"/>
    <w:rsid w:val="00C0460C"/>
    <w:rsid w:val="00C06EDE"/>
    <w:rsid w:val="00C074EA"/>
    <w:rsid w:val="00C07666"/>
    <w:rsid w:val="00C07B2C"/>
    <w:rsid w:val="00C07FB4"/>
    <w:rsid w:val="00C1108D"/>
    <w:rsid w:val="00C1133C"/>
    <w:rsid w:val="00C11C27"/>
    <w:rsid w:val="00C12067"/>
    <w:rsid w:val="00C132FE"/>
    <w:rsid w:val="00C1365A"/>
    <w:rsid w:val="00C1457E"/>
    <w:rsid w:val="00C147B5"/>
    <w:rsid w:val="00C1505F"/>
    <w:rsid w:val="00C1579A"/>
    <w:rsid w:val="00C15E5B"/>
    <w:rsid w:val="00C16041"/>
    <w:rsid w:val="00C160B5"/>
    <w:rsid w:val="00C16470"/>
    <w:rsid w:val="00C172AC"/>
    <w:rsid w:val="00C17D25"/>
    <w:rsid w:val="00C2046E"/>
    <w:rsid w:val="00C21844"/>
    <w:rsid w:val="00C21D5A"/>
    <w:rsid w:val="00C22BE3"/>
    <w:rsid w:val="00C22C3E"/>
    <w:rsid w:val="00C22E50"/>
    <w:rsid w:val="00C2559C"/>
    <w:rsid w:val="00C25A84"/>
    <w:rsid w:val="00C263D4"/>
    <w:rsid w:val="00C269D3"/>
    <w:rsid w:val="00C27536"/>
    <w:rsid w:val="00C3000B"/>
    <w:rsid w:val="00C33BFB"/>
    <w:rsid w:val="00C344D5"/>
    <w:rsid w:val="00C34773"/>
    <w:rsid w:val="00C34FB0"/>
    <w:rsid w:val="00C357ED"/>
    <w:rsid w:val="00C35A57"/>
    <w:rsid w:val="00C36D5D"/>
    <w:rsid w:val="00C37E9B"/>
    <w:rsid w:val="00C400E7"/>
    <w:rsid w:val="00C4056E"/>
    <w:rsid w:val="00C40A03"/>
    <w:rsid w:val="00C4100E"/>
    <w:rsid w:val="00C41131"/>
    <w:rsid w:val="00C414E3"/>
    <w:rsid w:val="00C435FC"/>
    <w:rsid w:val="00C43E62"/>
    <w:rsid w:val="00C46013"/>
    <w:rsid w:val="00C4603E"/>
    <w:rsid w:val="00C47441"/>
    <w:rsid w:val="00C51098"/>
    <w:rsid w:val="00C515C9"/>
    <w:rsid w:val="00C529C9"/>
    <w:rsid w:val="00C52EC6"/>
    <w:rsid w:val="00C5308A"/>
    <w:rsid w:val="00C53655"/>
    <w:rsid w:val="00C53B87"/>
    <w:rsid w:val="00C54703"/>
    <w:rsid w:val="00C55474"/>
    <w:rsid w:val="00C555CA"/>
    <w:rsid w:val="00C5713E"/>
    <w:rsid w:val="00C57278"/>
    <w:rsid w:val="00C5779A"/>
    <w:rsid w:val="00C57BB4"/>
    <w:rsid w:val="00C57DFA"/>
    <w:rsid w:val="00C60124"/>
    <w:rsid w:val="00C60852"/>
    <w:rsid w:val="00C612BA"/>
    <w:rsid w:val="00C624C3"/>
    <w:rsid w:val="00C63F5B"/>
    <w:rsid w:val="00C64240"/>
    <w:rsid w:val="00C64574"/>
    <w:rsid w:val="00C65571"/>
    <w:rsid w:val="00C664A5"/>
    <w:rsid w:val="00C67F8D"/>
    <w:rsid w:val="00C702C0"/>
    <w:rsid w:val="00C704CC"/>
    <w:rsid w:val="00C70CF9"/>
    <w:rsid w:val="00C70F66"/>
    <w:rsid w:val="00C71568"/>
    <w:rsid w:val="00C72107"/>
    <w:rsid w:val="00C721B3"/>
    <w:rsid w:val="00C72688"/>
    <w:rsid w:val="00C73074"/>
    <w:rsid w:val="00C73616"/>
    <w:rsid w:val="00C73716"/>
    <w:rsid w:val="00C73F5F"/>
    <w:rsid w:val="00C7566A"/>
    <w:rsid w:val="00C758CE"/>
    <w:rsid w:val="00C76CA9"/>
    <w:rsid w:val="00C76D87"/>
    <w:rsid w:val="00C76EA7"/>
    <w:rsid w:val="00C77452"/>
    <w:rsid w:val="00C80EF0"/>
    <w:rsid w:val="00C811FB"/>
    <w:rsid w:val="00C81B69"/>
    <w:rsid w:val="00C82BB3"/>
    <w:rsid w:val="00C82F4D"/>
    <w:rsid w:val="00C834BE"/>
    <w:rsid w:val="00C83EB9"/>
    <w:rsid w:val="00C8453B"/>
    <w:rsid w:val="00C84749"/>
    <w:rsid w:val="00C848BB"/>
    <w:rsid w:val="00C84E5C"/>
    <w:rsid w:val="00C84FB9"/>
    <w:rsid w:val="00C85807"/>
    <w:rsid w:val="00C8711E"/>
    <w:rsid w:val="00C87416"/>
    <w:rsid w:val="00C87E97"/>
    <w:rsid w:val="00C87EC8"/>
    <w:rsid w:val="00C91CB1"/>
    <w:rsid w:val="00C92854"/>
    <w:rsid w:val="00C93FA1"/>
    <w:rsid w:val="00C94363"/>
    <w:rsid w:val="00C94470"/>
    <w:rsid w:val="00C958AD"/>
    <w:rsid w:val="00C95C44"/>
    <w:rsid w:val="00C96643"/>
    <w:rsid w:val="00CA0F7A"/>
    <w:rsid w:val="00CA12C4"/>
    <w:rsid w:val="00CA14F1"/>
    <w:rsid w:val="00CA2060"/>
    <w:rsid w:val="00CA2EDB"/>
    <w:rsid w:val="00CA3D92"/>
    <w:rsid w:val="00CA3E10"/>
    <w:rsid w:val="00CA5534"/>
    <w:rsid w:val="00CA597A"/>
    <w:rsid w:val="00CA5A7C"/>
    <w:rsid w:val="00CA5CBB"/>
    <w:rsid w:val="00CA6741"/>
    <w:rsid w:val="00CA76FC"/>
    <w:rsid w:val="00CA7EB7"/>
    <w:rsid w:val="00CB06EA"/>
    <w:rsid w:val="00CB0F89"/>
    <w:rsid w:val="00CB1585"/>
    <w:rsid w:val="00CB22FE"/>
    <w:rsid w:val="00CB267F"/>
    <w:rsid w:val="00CB590E"/>
    <w:rsid w:val="00CB6A3E"/>
    <w:rsid w:val="00CB6C1B"/>
    <w:rsid w:val="00CB743B"/>
    <w:rsid w:val="00CB7DD7"/>
    <w:rsid w:val="00CC0845"/>
    <w:rsid w:val="00CC0BFE"/>
    <w:rsid w:val="00CC2092"/>
    <w:rsid w:val="00CC2406"/>
    <w:rsid w:val="00CC2C60"/>
    <w:rsid w:val="00CC35C2"/>
    <w:rsid w:val="00CC5453"/>
    <w:rsid w:val="00CC5736"/>
    <w:rsid w:val="00CC5A57"/>
    <w:rsid w:val="00CC5B57"/>
    <w:rsid w:val="00CC6028"/>
    <w:rsid w:val="00CC6624"/>
    <w:rsid w:val="00CC6716"/>
    <w:rsid w:val="00CD01A0"/>
    <w:rsid w:val="00CD1D14"/>
    <w:rsid w:val="00CD317C"/>
    <w:rsid w:val="00CD3361"/>
    <w:rsid w:val="00CD3433"/>
    <w:rsid w:val="00CD41B7"/>
    <w:rsid w:val="00CD4D85"/>
    <w:rsid w:val="00CD5436"/>
    <w:rsid w:val="00CD57FB"/>
    <w:rsid w:val="00CD5F68"/>
    <w:rsid w:val="00CD6C4B"/>
    <w:rsid w:val="00CE017C"/>
    <w:rsid w:val="00CE0234"/>
    <w:rsid w:val="00CE1CB0"/>
    <w:rsid w:val="00CE2B2D"/>
    <w:rsid w:val="00CE2EBD"/>
    <w:rsid w:val="00CE3E8E"/>
    <w:rsid w:val="00CE4E8F"/>
    <w:rsid w:val="00CE4F19"/>
    <w:rsid w:val="00CE5519"/>
    <w:rsid w:val="00CE556A"/>
    <w:rsid w:val="00CE5838"/>
    <w:rsid w:val="00CE62BF"/>
    <w:rsid w:val="00CE6BEB"/>
    <w:rsid w:val="00CE6D53"/>
    <w:rsid w:val="00CE7CEC"/>
    <w:rsid w:val="00CF13A3"/>
    <w:rsid w:val="00CF27E3"/>
    <w:rsid w:val="00CF365D"/>
    <w:rsid w:val="00CF42D3"/>
    <w:rsid w:val="00CF4827"/>
    <w:rsid w:val="00CF5230"/>
    <w:rsid w:val="00CF5991"/>
    <w:rsid w:val="00CF5D74"/>
    <w:rsid w:val="00CF5FA6"/>
    <w:rsid w:val="00CF614B"/>
    <w:rsid w:val="00CF6971"/>
    <w:rsid w:val="00D000AF"/>
    <w:rsid w:val="00D0098A"/>
    <w:rsid w:val="00D00A89"/>
    <w:rsid w:val="00D00C9F"/>
    <w:rsid w:val="00D01688"/>
    <w:rsid w:val="00D01901"/>
    <w:rsid w:val="00D01DA2"/>
    <w:rsid w:val="00D02547"/>
    <w:rsid w:val="00D03968"/>
    <w:rsid w:val="00D03E0E"/>
    <w:rsid w:val="00D0550E"/>
    <w:rsid w:val="00D0573E"/>
    <w:rsid w:val="00D069A9"/>
    <w:rsid w:val="00D06A3E"/>
    <w:rsid w:val="00D07CC7"/>
    <w:rsid w:val="00D1038C"/>
    <w:rsid w:val="00D10887"/>
    <w:rsid w:val="00D10F80"/>
    <w:rsid w:val="00D11466"/>
    <w:rsid w:val="00D11640"/>
    <w:rsid w:val="00D11673"/>
    <w:rsid w:val="00D11AD9"/>
    <w:rsid w:val="00D11BA3"/>
    <w:rsid w:val="00D1231F"/>
    <w:rsid w:val="00D1278C"/>
    <w:rsid w:val="00D12AFD"/>
    <w:rsid w:val="00D13280"/>
    <w:rsid w:val="00D1426D"/>
    <w:rsid w:val="00D149DB"/>
    <w:rsid w:val="00D1578E"/>
    <w:rsid w:val="00D162A1"/>
    <w:rsid w:val="00D16398"/>
    <w:rsid w:val="00D208F5"/>
    <w:rsid w:val="00D209C0"/>
    <w:rsid w:val="00D21537"/>
    <w:rsid w:val="00D221B0"/>
    <w:rsid w:val="00D22311"/>
    <w:rsid w:val="00D22389"/>
    <w:rsid w:val="00D22438"/>
    <w:rsid w:val="00D22583"/>
    <w:rsid w:val="00D22B97"/>
    <w:rsid w:val="00D24737"/>
    <w:rsid w:val="00D253CA"/>
    <w:rsid w:val="00D25FBF"/>
    <w:rsid w:val="00D27BEC"/>
    <w:rsid w:val="00D30080"/>
    <w:rsid w:val="00D31BF6"/>
    <w:rsid w:val="00D31E88"/>
    <w:rsid w:val="00D32CED"/>
    <w:rsid w:val="00D339C4"/>
    <w:rsid w:val="00D339D9"/>
    <w:rsid w:val="00D33A4D"/>
    <w:rsid w:val="00D33B19"/>
    <w:rsid w:val="00D33CC4"/>
    <w:rsid w:val="00D34067"/>
    <w:rsid w:val="00D3449C"/>
    <w:rsid w:val="00D349F9"/>
    <w:rsid w:val="00D34F4E"/>
    <w:rsid w:val="00D34F88"/>
    <w:rsid w:val="00D359D8"/>
    <w:rsid w:val="00D35C50"/>
    <w:rsid w:val="00D361D3"/>
    <w:rsid w:val="00D36A82"/>
    <w:rsid w:val="00D36BE2"/>
    <w:rsid w:val="00D37F25"/>
    <w:rsid w:val="00D41495"/>
    <w:rsid w:val="00D417AD"/>
    <w:rsid w:val="00D41D21"/>
    <w:rsid w:val="00D41D98"/>
    <w:rsid w:val="00D41F7D"/>
    <w:rsid w:val="00D420EE"/>
    <w:rsid w:val="00D42529"/>
    <w:rsid w:val="00D42746"/>
    <w:rsid w:val="00D42838"/>
    <w:rsid w:val="00D42F4F"/>
    <w:rsid w:val="00D447E5"/>
    <w:rsid w:val="00D509FB"/>
    <w:rsid w:val="00D51F6E"/>
    <w:rsid w:val="00D54412"/>
    <w:rsid w:val="00D546BE"/>
    <w:rsid w:val="00D55C17"/>
    <w:rsid w:val="00D579F5"/>
    <w:rsid w:val="00D57EF6"/>
    <w:rsid w:val="00D60061"/>
    <w:rsid w:val="00D601D9"/>
    <w:rsid w:val="00D603FB"/>
    <w:rsid w:val="00D608C8"/>
    <w:rsid w:val="00D609A7"/>
    <w:rsid w:val="00D60D3C"/>
    <w:rsid w:val="00D61A37"/>
    <w:rsid w:val="00D63DBD"/>
    <w:rsid w:val="00D63FCD"/>
    <w:rsid w:val="00D66BAE"/>
    <w:rsid w:val="00D66CB9"/>
    <w:rsid w:val="00D67490"/>
    <w:rsid w:val="00D67620"/>
    <w:rsid w:val="00D71F87"/>
    <w:rsid w:val="00D726D0"/>
    <w:rsid w:val="00D729D4"/>
    <w:rsid w:val="00D738C3"/>
    <w:rsid w:val="00D73EEA"/>
    <w:rsid w:val="00D74A6B"/>
    <w:rsid w:val="00D74AAA"/>
    <w:rsid w:val="00D74DA1"/>
    <w:rsid w:val="00D7563D"/>
    <w:rsid w:val="00D75FD2"/>
    <w:rsid w:val="00D808DF"/>
    <w:rsid w:val="00D809E1"/>
    <w:rsid w:val="00D8191C"/>
    <w:rsid w:val="00D81A15"/>
    <w:rsid w:val="00D81A35"/>
    <w:rsid w:val="00D81C7B"/>
    <w:rsid w:val="00D81D91"/>
    <w:rsid w:val="00D83417"/>
    <w:rsid w:val="00D8353A"/>
    <w:rsid w:val="00D83736"/>
    <w:rsid w:val="00D878FD"/>
    <w:rsid w:val="00D87D5C"/>
    <w:rsid w:val="00D90343"/>
    <w:rsid w:val="00D9164D"/>
    <w:rsid w:val="00D9229F"/>
    <w:rsid w:val="00D927F0"/>
    <w:rsid w:val="00D937C4"/>
    <w:rsid w:val="00D9405D"/>
    <w:rsid w:val="00D9693C"/>
    <w:rsid w:val="00D96DF4"/>
    <w:rsid w:val="00D97AF6"/>
    <w:rsid w:val="00DA0F22"/>
    <w:rsid w:val="00DA0FC5"/>
    <w:rsid w:val="00DA4389"/>
    <w:rsid w:val="00DA43AC"/>
    <w:rsid w:val="00DA591D"/>
    <w:rsid w:val="00DA5CB7"/>
    <w:rsid w:val="00DA5DB0"/>
    <w:rsid w:val="00DB033A"/>
    <w:rsid w:val="00DB0664"/>
    <w:rsid w:val="00DB0758"/>
    <w:rsid w:val="00DB11D0"/>
    <w:rsid w:val="00DB19D3"/>
    <w:rsid w:val="00DB1E14"/>
    <w:rsid w:val="00DB30C4"/>
    <w:rsid w:val="00DB333B"/>
    <w:rsid w:val="00DB3E99"/>
    <w:rsid w:val="00DB48BF"/>
    <w:rsid w:val="00DB5291"/>
    <w:rsid w:val="00DB6B9B"/>
    <w:rsid w:val="00DB701F"/>
    <w:rsid w:val="00DB7D65"/>
    <w:rsid w:val="00DC0051"/>
    <w:rsid w:val="00DC051C"/>
    <w:rsid w:val="00DC1AC8"/>
    <w:rsid w:val="00DC30CD"/>
    <w:rsid w:val="00DC34FA"/>
    <w:rsid w:val="00DC38C7"/>
    <w:rsid w:val="00DC3A5C"/>
    <w:rsid w:val="00DC4517"/>
    <w:rsid w:val="00DC4785"/>
    <w:rsid w:val="00DC5CC0"/>
    <w:rsid w:val="00DC5F0E"/>
    <w:rsid w:val="00DC794A"/>
    <w:rsid w:val="00DC7DB4"/>
    <w:rsid w:val="00DD0853"/>
    <w:rsid w:val="00DD1460"/>
    <w:rsid w:val="00DD1ACF"/>
    <w:rsid w:val="00DD200A"/>
    <w:rsid w:val="00DD2558"/>
    <w:rsid w:val="00DD25D6"/>
    <w:rsid w:val="00DD3260"/>
    <w:rsid w:val="00DD3F7D"/>
    <w:rsid w:val="00DD4C9D"/>
    <w:rsid w:val="00DD4CAC"/>
    <w:rsid w:val="00DD53CB"/>
    <w:rsid w:val="00DD68F3"/>
    <w:rsid w:val="00DD73EC"/>
    <w:rsid w:val="00DE05B1"/>
    <w:rsid w:val="00DE0DD5"/>
    <w:rsid w:val="00DE0FDC"/>
    <w:rsid w:val="00DE115C"/>
    <w:rsid w:val="00DE1D27"/>
    <w:rsid w:val="00DE2AD3"/>
    <w:rsid w:val="00DE2F72"/>
    <w:rsid w:val="00DE3CB4"/>
    <w:rsid w:val="00DE4182"/>
    <w:rsid w:val="00DE47AF"/>
    <w:rsid w:val="00DE5CE7"/>
    <w:rsid w:val="00DE5D19"/>
    <w:rsid w:val="00DE5D8C"/>
    <w:rsid w:val="00DE6442"/>
    <w:rsid w:val="00DE7E32"/>
    <w:rsid w:val="00DF06E7"/>
    <w:rsid w:val="00DF07DF"/>
    <w:rsid w:val="00DF14BF"/>
    <w:rsid w:val="00DF1CB7"/>
    <w:rsid w:val="00DF2522"/>
    <w:rsid w:val="00DF4684"/>
    <w:rsid w:val="00DF54A7"/>
    <w:rsid w:val="00E0012A"/>
    <w:rsid w:val="00E006B8"/>
    <w:rsid w:val="00E03168"/>
    <w:rsid w:val="00E0384A"/>
    <w:rsid w:val="00E03B52"/>
    <w:rsid w:val="00E048FA"/>
    <w:rsid w:val="00E04ABE"/>
    <w:rsid w:val="00E05157"/>
    <w:rsid w:val="00E05FD8"/>
    <w:rsid w:val="00E06059"/>
    <w:rsid w:val="00E06383"/>
    <w:rsid w:val="00E06862"/>
    <w:rsid w:val="00E06B06"/>
    <w:rsid w:val="00E0737E"/>
    <w:rsid w:val="00E0741C"/>
    <w:rsid w:val="00E07B14"/>
    <w:rsid w:val="00E1035C"/>
    <w:rsid w:val="00E109EE"/>
    <w:rsid w:val="00E112CD"/>
    <w:rsid w:val="00E11750"/>
    <w:rsid w:val="00E11AB4"/>
    <w:rsid w:val="00E11B9A"/>
    <w:rsid w:val="00E13E1D"/>
    <w:rsid w:val="00E13F6E"/>
    <w:rsid w:val="00E15141"/>
    <w:rsid w:val="00E156BF"/>
    <w:rsid w:val="00E15D5B"/>
    <w:rsid w:val="00E20A24"/>
    <w:rsid w:val="00E20F48"/>
    <w:rsid w:val="00E21828"/>
    <w:rsid w:val="00E231E4"/>
    <w:rsid w:val="00E250E1"/>
    <w:rsid w:val="00E259D3"/>
    <w:rsid w:val="00E25FBC"/>
    <w:rsid w:val="00E261D0"/>
    <w:rsid w:val="00E26E1E"/>
    <w:rsid w:val="00E272E1"/>
    <w:rsid w:val="00E2745B"/>
    <w:rsid w:val="00E27ACE"/>
    <w:rsid w:val="00E3061E"/>
    <w:rsid w:val="00E3066A"/>
    <w:rsid w:val="00E30A37"/>
    <w:rsid w:val="00E315E8"/>
    <w:rsid w:val="00E31E4A"/>
    <w:rsid w:val="00E32B1A"/>
    <w:rsid w:val="00E33688"/>
    <w:rsid w:val="00E34D3C"/>
    <w:rsid w:val="00E354CA"/>
    <w:rsid w:val="00E35EFF"/>
    <w:rsid w:val="00E36115"/>
    <w:rsid w:val="00E36BF8"/>
    <w:rsid w:val="00E36E3A"/>
    <w:rsid w:val="00E375AF"/>
    <w:rsid w:val="00E3778E"/>
    <w:rsid w:val="00E40CEC"/>
    <w:rsid w:val="00E415A3"/>
    <w:rsid w:val="00E4173E"/>
    <w:rsid w:val="00E42762"/>
    <w:rsid w:val="00E42E42"/>
    <w:rsid w:val="00E42F56"/>
    <w:rsid w:val="00E43289"/>
    <w:rsid w:val="00E439B3"/>
    <w:rsid w:val="00E43BB8"/>
    <w:rsid w:val="00E43D8A"/>
    <w:rsid w:val="00E449FE"/>
    <w:rsid w:val="00E44CD7"/>
    <w:rsid w:val="00E45182"/>
    <w:rsid w:val="00E45717"/>
    <w:rsid w:val="00E46632"/>
    <w:rsid w:val="00E4682B"/>
    <w:rsid w:val="00E469FB"/>
    <w:rsid w:val="00E46A33"/>
    <w:rsid w:val="00E470F6"/>
    <w:rsid w:val="00E51090"/>
    <w:rsid w:val="00E52974"/>
    <w:rsid w:val="00E53B25"/>
    <w:rsid w:val="00E5400C"/>
    <w:rsid w:val="00E56086"/>
    <w:rsid w:val="00E57063"/>
    <w:rsid w:val="00E57611"/>
    <w:rsid w:val="00E60FB7"/>
    <w:rsid w:val="00E6239E"/>
    <w:rsid w:val="00E62964"/>
    <w:rsid w:val="00E62B3D"/>
    <w:rsid w:val="00E63430"/>
    <w:rsid w:val="00E63742"/>
    <w:rsid w:val="00E63EBE"/>
    <w:rsid w:val="00E63F81"/>
    <w:rsid w:val="00E64816"/>
    <w:rsid w:val="00E64A3A"/>
    <w:rsid w:val="00E64D73"/>
    <w:rsid w:val="00E65920"/>
    <w:rsid w:val="00E65EF7"/>
    <w:rsid w:val="00E65FBB"/>
    <w:rsid w:val="00E67191"/>
    <w:rsid w:val="00E70EF5"/>
    <w:rsid w:val="00E713C6"/>
    <w:rsid w:val="00E72526"/>
    <w:rsid w:val="00E7461F"/>
    <w:rsid w:val="00E75D19"/>
    <w:rsid w:val="00E7601F"/>
    <w:rsid w:val="00E761E7"/>
    <w:rsid w:val="00E77069"/>
    <w:rsid w:val="00E77326"/>
    <w:rsid w:val="00E77D0F"/>
    <w:rsid w:val="00E77E61"/>
    <w:rsid w:val="00E8007F"/>
    <w:rsid w:val="00E80869"/>
    <w:rsid w:val="00E80D79"/>
    <w:rsid w:val="00E80FDA"/>
    <w:rsid w:val="00E811DF"/>
    <w:rsid w:val="00E818EC"/>
    <w:rsid w:val="00E82D14"/>
    <w:rsid w:val="00E832B3"/>
    <w:rsid w:val="00E83794"/>
    <w:rsid w:val="00E83FE6"/>
    <w:rsid w:val="00E84E88"/>
    <w:rsid w:val="00E859C9"/>
    <w:rsid w:val="00E86A05"/>
    <w:rsid w:val="00E87AE6"/>
    <w:rsid w:val="00E90785"/>
    <w:rsid w:val="00E914E1"/>
    <w:rsid w:val="00E91ACE"/>
    <w:rsid w:val="00E9314D"/>
    <w:rsid w:val="00E93AED"/>
    <w:rsid w:val="00E95AC2"/>
    <w:rsid w:val="00E95B5F"/>
    <w:rsid w:val="00E963BE"/>
    <w:rsid w:val="00E96A91"/>
    <w:rsid w:val="00EA02B5"/>
    <w:rsid w:val="00EA1231"/>
    <w:rsid w:val="00EA1DE2"/>
    <w:rsid w:val="00EA292D"/>
    <w:rsid w:val="00EA4C84"/>
    <w:rsid w:val="00EA530C"/>
    <w:rsid w:val="00EA7ED8"/>
    <w:rsid w:val="00EA7F7A"/>
    <w:rsid w:val="00EB05E2"/>
    <w:rsid w:val="00EB13D6"/>
    <w:rsid w:val="00EB20C7"/>
    <w:rsid w:val="00EB236A"/>
    <w:rsid w:val="00EB3E76"/>
    <w:rsid w:val="00EB3ED6"/>
    <w:rsid w:val="00EB4A7E"/>
    <w:rsid w:val="00EB4AA2"/>
    <w:rsid w:val="00EC0B02"/>
    <w:rsid w:val="00EC0C27"/>
    <w:rsid w:val="00EC127B"/>
    <w:rsid w:val="00EC1AA7"/>
    <w:rsid w:val="00EC1CA4"/>
    <w:rsid w:val="00EC1D5A"/>
    <w:rsid w:val="00EC28BB"/>
    <w:rsid w:val="00EC2AD1"/>
    <w:rsid w:val="00EC3157"/>
    <w:rsid w:val="00EC422A"/>
    <w:rsid w:val="00EC4DFB"/>
    <w:rsid w:val="00EC4E50"/>
    <w:rsid w:val="00EC4F30"/>
    <w:rsid w:val="00EC548E"/>
    <w:rsid w:val="00EC5B01"/>
    <w:rsid w:val="00EC5F8A"/>
    <w:rsid w:val="00EC65E7"/>
    <w:rsid w:val="00EC6E8D"/>
    <w:rsid w:val="00ED0814"/>
    <w:rsid w:val="00ED1548"/>
    <w:rsid w:val="00ED163F"/>
    <w:rsid w:val="00ED2524"/>
    <w:rsid w:val="00ED304D"/>
    <w:rsid w:val="00ED418A"/>
    <w:rsid w:val="00ED4D80"/>
    <w:rsid w:val="00ED53E0"/>
    <w:rsid w:val="00ED5508"/>
    <w:rsid w:val="00ED69C8"/>
    <w:rsid w:val="00ED6E13"/>
    <w:rsid w:val="00ED7090"/>
    <w:rsid w:val="00EE00BA"/>
    <w:rsid w:val="00EE0DB8"/>
    <w:rsid w:val="00EE0E1C"/>
    <w:rsid w:val="00EE1F35"/>
    <w:rsid w:val="00EE26DE"/>
    <w:rsid w:val="00EE351D"/>
    <w:rsid w:val="00EE3D34"/>
    <w:rsid w:val="00EE402E"/>
    <w:rsid w:val="00EE582B"/>
    <w:rsid w:val="00EE5A06"/>
    <w:rsid w:val="00EE5B59"/>
    <w:rsid w:val="00EE6CAC"/>
    <w:rsid w:val="00EE74DF"/>
    <w:rsid w:val="00EF185F"/>
    <w:rsid w:val="00EF3246"/>
    <w:rsid w:val="00EF44A4"/>
    <w:rsid w:val="00EF57D1"/>
    <w:rsid w:val="00EF678F"/>
    <w:rsid w:val="00EF6A71"/>
    <w:rsid w:val="00F0000C"/>
    <w:rsid w:val="00F0298E"/>
    <w:rsid w:val="00F03C74"/>
    <w:rsid w:val="00F05050"/>
    <w:rsid w:val="00F06F6C"/>
    <w:rsid w:val="00F10684"/>
    <w:rsid w:val="00F114DC"/>
    <w:rsid w:val="00F115C8"/>
    <w:rsid w:val="00F11995"/>
    <w:rsid w:val="00F11E14"/>
    <w:rsid w:val="00F11FA1"/>
    <w:rsid w:val="00F12157"/>
    <w:rsid w:val="00F12F11"/>
    <w:rsid w:val="00F13414"/>
    <w:rsid w:val="00F135C2"/>
    <w:rsid w:val="00F144BD"/>
    <w:rsid w:val="00F15081"/>
    <w:rsid w:val="00F1538C"/>
    <w:rsid w:val="00F15F3C"/>
    <w:rsid w:val="00F163F9"/>
    <w:rsid w:val="00F176E5"/>
    <w:rsid w:val="00F17759"/>
    <w:rsid w:val="00F20A0F"/>
    <w:rsid w:val="00F20DA7"/>
    <w:rsid w:val="00F216FD"/>
    <w:rsid w:val="00F21A07"/>
    <w:rsid w:val="00F227FB"/>
    <w:rsid w:val="00F22921"/>
    <w:rsid w:val="00F2413B"/>
    <w:rsid w:val="00F243C7"/>
    <w:rsid w:val="00F24763"/>
    <w:rsid w:val="00F24E8A"/>
    <w:rsid w:val="00F27096"/>
    <w:rsid w:val="00F27361"/>
    <w:rsid w:val="00F30DE3"/>
    <w:rsid w:val="00F32B46"/>
    <w:rsid w:val="00F32C16"/>
    <w:rsid w:val="00F33E7C"/>
    <w:rsid w:val="00F340FD"/>
    <w:rsid w:val="00F344A2"/>
    <w:rsid w:val="00F352B8"/>
    <w:rsid w:val="00F357C4"/>
    <w:rsid w:val="00F357CE"/>
    <w:rsid w:val="00F35AB8"/>
    <w:rsid w:val="00F3646B"/>
    <w:rsid w:val="00F3767F"/>
    <w:rsid w:val="00F37F14"/>
    <w:rsid w:val="00F40838"/>
    <w:rsid w:val="00F40CBC"/>
    <w:rsid w:val="00F41B4C"/>
    <w:rsid w:val="00F42B0B"/>
    <w:rsid w:val="00F44669"/>
    <w:rsid w:val="00F44BDE"/>
    <w:rsid w:val="00F4530E"/>
    <w:rsid w:val="00F4570B"/>
    <w:rsid w:val="00F457B3"/>
    <w:rsid w:val="00F460B0"/>
    <w:rsid w:val="00F47583"/>
    <w:rsid w:val="00F475A3"/>
    <w:rsid w:val="00F47708"/>
    <w:rsid w:val="00F519F7"/>
    <w:rsid w:val="00F51AAC"/>
    <w:rsid w:val="00F5221C"/>
    <w:rsid w:val="00F528C3"/>
    <w:rsid w:val="00F52AF6"/>
    <w:rsid w:val="00F52F4B"/>
    <w:rsid w:val="00F53F26"/>
    <w:rsid w:val="00F5417D"/>
    <w:rsid w:val="00F54F0F"/>
    <w:rsid w:val="00F55C67"/>
    <w:rsid w:val="00F5640C"/>
    <w:rsid w:val="00F564D5"/>
    <w:rsid w:val="00F565FC"/>
    <w:rsid w:val="00F6031F"/>
    <w:rsid w:val="00F6179A"/>
    <w:rsid w:val="00F62C03"/>
    <w:rsid w:val="00F62F9E"/>
    <w:rsid w:val="00F63955"/>
    <w:rsid w:val="00F63AC0"/>
    <w:rsid w:val="00F640E9"/>
    <w:rsid w:val="00F648DE"/>
    <w:rsid w:val="00F64EC5"/>
    <w:rsid w:val="00F65BAB"/>
    <w:rsid w:val="00F65EB3"/>
    <w:rsid w:val="00F66025"/>
    <w:rsid w:val="00F66508"/>
    <w:rsid w:val="00F67602"/>
    <w:rsid w:val="00F67F48"/>
    <w:rsid w:val="00F704FE"/>
    <w:rsid w:val="00F70F2B"/>
    <w:rsid w:val="00F71EA1"/>
    <w:rsid w:val="00F73C6B"/>
    <w:rsid w:val="00F742B6"/>
    <w:rsid w:val="00F74A60"/>
    <w:rsid w:val="00F75FBE"/>
    <w:rsid w:val="00F766A3"/>
    <w:rsid w:val="00F77907"/>
    <w:rsid w:val="00F80D60"/>
    <w:rsid w:val="00F80F57"/>
    <w:rsid w:val="00F82559"/>
    <w:rsid w:val="00F834F9"/>
    <w:rsid w:val="00F839D3"/>
    <w:rsid w:val="00F84060"/>
    <w:rsid w:val="00F842EA"/>
    <w:rsid w:val="00F87D29"/>
    <w:rsid w:val="00F914BE"/>
    <w:rsid w:val="00F93644"/>
    <w:rsid w:val="00F936F7"/>
    <w:rsid w:val="00F93EA3"/>
    <w:rsid w:val="00F954DC"/>
    <w:rsid w:val="00F95D8C"/>
    <w:rsid w:val="00F97D1E"/>
    <w:rsid w:val="00F97F76"/>
    <w:rsid w:val="00FA0BD3"/>
    <w:rsid w:val="00FA12BE"/>
    <w:rsid w:val="00FA202B"/>
    <w:rsid w:val="00FA424B"/>
    <w:rsid w:val="00FA4BEF"/>
    <w:rsid w:val="00FA58C6"/>
    <w:rsid w:val="00FA7861"/>
    <w:rsid w:val="00FA7CF1"/>
    <w:rsid w:val="00FB097A"/>
    <w:rsid w:val="00FB0C14"/>
    <w:rsid w:val="00FB12C4"/>
    <w:rsid w:val="00FB194A"/>
    <w:rsid w:val="00FB2419"/>
    <w:rsid w:val="00FB2B62"/>
    <w:rsid w:val="00FB34A9"/>
    <w:rsid w:val="00FB34E7"/>
    <w:rsid w:val="00FB4032"/>
    <w:rsid w:val="00FB4334"/>
    <w:rsid w:val="00FB46CE"/>
    <w:rsid w:val="00FB5066"/>
    <w:rsid w:val="00FB5DFA"/>
    <w:rsid w:val="00FB6E5D"/>
    <w:rsid w:val="00FB7570"/>
    <w:rsid w:val="00FB7A08"/>
    <w:rsid w:val="00FB7E2C"/>
    <w:rsid w:val="00FC0646"/>
    <w:rsid w:val="00FC07C4"/>
    <w:rsid w:val="00FC13C5"/>
    <w:rsid w:val="00FC1DC7"/>
    <w:rsid w:val="00FC3DCF"/>
    <w:rsid w:val="00FC4213"/>
    <w:rsid w:val="00FC47B2"/>
    <w:rsid w:val="00FC6EFE"/>
    <w:rsid w:val="00FD128E"/>
    <w:rsid w:val="00FD2168"/>
    <w:rsid w:val="00FD26B7"/>
    <w:rsid w:val="00FD35D9"/>
    <w:rsid w:val="00FD3981"/>
    <w:rsid w:val="00FD456C"/>
    <w:rsid w:val="00FD5E7D"/>
    <w:rsid w:val="00FD741B"/>
    <w:rsid w:val="00FE1320"/>
    <w:rsid w:val="00FE18C0"/>
    <w:rsid w:val="00FE1B0C"/>
    <w:rsid w:val="00FE2663"/>
    <w:rsid w:val="00FE27B1"/>
    <w:rsid w:val="00FE29F0"/>
    <w:rsid w:val="00FE2AF2"/>
    <w:rsid w:val="00FE31C7"/>
    <w:rsid w:val="00FE4C2C"/>
    <w:rsid w:val="00FE50CF"/>
    <w:rsid w:val="00FE575B"/>
    <w:rsid w:val="00FE71E2"/>
    <w:rsid w:val="00FE739D"/>
    <w:rsid w:val="00FF1004"/>
    <w:rsid w:val="00FF166E"/>
    <w:rsid w:val="00FF17DC"/>
    <w:rsid w:val="00FF2745"/>
    <w:rsid w:val="00FF2F39"/>
    <w:rsid w:val="00FF30D9"/>
    <w:rsid w:val="00FF41FB"/>
    <w:rsid w:val="00FF4FA3"/>
    <w:rsid w:val="00FF627B"/>
    <w:rsid w:val="00FF6AC8"/>
    <w:rsid w:val="00FF6E0E"/>
    <w:rsid w:val="00FF6F6F"/>
    <w:rsid w:val="00FF742D"/>
    <w:rsid w:val="00FF767C"/>
    <w:rsid w:val="00FF7982"/>
    <w:rsid w:val="00FF7C8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107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86ACB"/>
    <w:pPr>
      <w:spacing w:after="180"/>
    </w:pPr>
    <w:rPr>
      <w:rFonts w:ascii="Times New Roman" w:hAnsi="Times New Roman"/>
      <w:lang w:val="en-GB" w:eastAsia="ja-JP"/>
    </w:rPr>
  </w:style>
  <w:style w:type="paragraph" w:styleId="1">
    <w:name w:val="heading 1"/>
    <w:aliases w:val="H1,h1"/>
    <w:next w:val="a"/>
    <w:link w:val="1Char"/>
    <w:uiPriority w:val="9"/>
    <w:qFormat/>
    <w:rsid w:val="00C57BB4"/>
    <w:pPr>
      <w:keepNext/>
      <w:keepLines/>
      <w:numPr>
        <w:numId w:val="3"/>
      </w:numPr>
      <w:spacing w:before="240" w:after="180"/>
      <w:ind w:left="360"/>
      <w:outlineLvl w:val="0"/>
    </w:pPr>
    <w:rPr>
      <w:rFonts w:ascii="Arial" w:hAnsi="Arial"/>
      <w:sz w:val="36"/>
      <w:lang w:val="en-GB" w:eastAsia="en-US"/>
    </w:rPr>
  </w:style>
  <w:style w:type="paragraph" w:styleId="2">
    <w:name w:val="heading 2"/>
    <w:aliases w:val="Head2A,2,H2,h2"/>
    <w:basedOn w:val="1"/>
    <w:next w:val="a"/>
    <w:link w:val="2Char"/>
    <w:qFormat/>
    <w:rsid w:val="00C57BB4"/>
    <w:pPr>
      <w:numPr>
        <w:numId w:val="4"/>
      </w:numPr>
      <w:spacing w:before="180"/>
      <w:ind w:left="576" w:hanging="576"/>
      <w:outlineLvl w:val="1"/>
    </w:pPr>
    <w:rPr>
      <w:sz w:val="32"/>
    </w:rPr>
  </w:style>
  <w:style w:type="paragraph" w:styleId="3">
    <w:name w:val="heading 3"/>
    <w:aliases w:val="h3,H3,Underrubrik2,no break,3,Heading 3 3GPP"/>
    <w:basedOn w:val="2"/>
    <w:next w:val="a"/>
    <w:link w:val="3Char"/>
    <w:qFormat/>
    <w:rsid w:val="00AC584C"/>
    <w:pPr>
      <w:numPr>
        <w:ilvl w:val="1"/>
        <w:numId w:val="1"/>
      </w:numPr>
      <w:spacing w:before="120"/>
      <w:outlineLvl w:val="2"/>
    </w:pPr>
    <w:rPr>
      <w:sz w:val="28"/>
      <w:lang w:eastAsia="ja-JP"/>
    </w:rPr>
  </w:style>
  <w:style w:type="paragraph" w:styleId="4">
    <w:name w:val="heading 4"/>
    <w:aliases w:val="h4,H4,H41,h41,H42,h42,H43,h43,H411,h411,H421,h421,H44,h44,H412,h412,H422,h422,H431,h431,H45,h45,H413,h413,H423,h423,H432,h432,H46,h46,H47,h47,Memo Heading 4,Memo Heading 5,Heading,4,Memo,5"/>
    <w:basedOn w:val="3"/>
    <w:next w:val="a"/>
    <w:qFormat/>
    <w:rsid w:val="002D51E6"/>
    <w:pPr>
      <w:ind w:left="1418" w:hanging="1418"/>
      <w:outlineLvl w:val="3"/>
    </w:pPr>
    <w:rPr>
      <w:sz w:val="24"/>
    </w:rPr>
  </w:style>
  <w:style w:type="paragraph" w:styleId="5">
    <w:name w:val="heading 5"/>
    <w:basedOn w:val="4"/>
    <w:next w:val="a"/>
    <w:qFormat/>
    <w:rsid w:val="002D51E6"/>
    <w:pPr>
      <w:ind w:left="1701" w:hanging="1701"/>
      <w:outlineLvl w:val="4"/>
    </w:pPr>
    <w:rPr>
      <w:sz w:val="22"/>
    </w:rPr>
  </w:style>
  <w:style w:type="paragraph" w:styleId="6">
    <w:name w:val="heading 6"/>
    <w:basedOn w:val="H6"/>
    <w:next w:val="a"/>
    <w:qFormat/>
    <w:rsid w:val="002D51E6"/>
    <w:pPr>
      <w:outlineLvl w:val="5"/>
    </w:pPr>
  </w:style>
  <w:style w:type="paragraph" w:styleId="7">
    <w:name w:val="heading 7"/>
    <w:basedOn w:val="H6"/>
    <w:next w:val="a"/>
    <w:qFormat/>
    <w:rsid w:val="002D51E6"/>
    <w:pPr>
      <w:outlineLvl w:val="6"/>
    </w:pPr>
  </w:style>
  <w:style w:type="paragraph" w:styleId="8">
    <w:name w:val="heading 8"/>
    <w:basedOn w:val="1"/>
    <w:next w:val="a"/>
    <w:qFormat/>
    <w:rsid w:val="002D51E6"/>
    <w:pPr>
      <w:ind w:left="0" w:firstLine="0"/>
      <w:outlineLvl w:val="7"/>
    </w:pPr>
  </w:style>
  <w:style w:type="paragraph" w:styleId="9">
    <w:name w:val="heading 9"/>
    <w:basedOn w:val="8"/>
    <w:next w:val="a"/>
    <w:qFormat/>
    <w:rsid w:val="002D51E6"/>
    <w:pPr>
      <w:outlineLvl w:val="8"/>
    </w:p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D51E6"/>
    <w:pPr>
      <w:ind w:left="1985" w:hanging="1985"/>
      <w:outlineLvl w:val="9"/>
    </w:pPr>
    <w:rPr>
      <w:sz w:val="20"/>
    </w:rPr>
  </w:style>
  <w:style w:type="paragraph" w:styleId="80">
    <w:name w:val="toc 8"/>
    <w:basedOn w:val="10"/>
    <w:semiHidden/>
    <w:rsid w:val="002D51E6"/>
    <w:pPr>
      <w:spacing w:before="180"/>
      <w:ind w:left="2693" w:hanging="2693"/>
    </w:pPr>
    <w:rPr>
      <w:b/>
    </w:rPr>
  </w:style>
  <w:style w:type="paragraph" w:styleId="10">
    <w:name w:val="toc 1"/>
    <w:semiHidden/>
    <w:rsid w:val="002D51E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D51E6"/>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2D51E6"/>
    <w:pPr>
      <w:ind w:left="1701" w:hanging="1701"/>
    </w:pPr>
  </w:style>
  <w:style w:type="paragraph" w:styleId="40">
    <w:name w:val="toc 4"/>
    <w:basedOn w:val="30"/>
    <w:semiHidden/>
    <w:rsid w:val="002D51E6"/>
    <w:pPr>
      <w:ind w:left="1418" w:hanging="1418"/>
    </w:pPr>
  </w:style>
  <w:style w:type="paragraph" w:styleId="30">
    <w:name w:val="toc 3"/>
    <w:basedOn w:val="20"/>
    <w:semiHidden/>
    <w:rsid w:val="002D51E6"/>
    <w:pPr>
      <w:ind w:left="1134" w:hanging="1134"/>
    </w:pPr>
  </w:style>
  <w:style w:type="paragraph" w:styleId="20">
    <w:name w:val="toc 2"/>
    <w:basedOn w:val="10"/>
    <w:semiHidden/>
    <w:rsid w:val="002D51E6"/>
    <w:pPr>
      <w:keepNext w:val="0"/>
      <w:spacing w:before="0"/>
      <w:ind w:left="851" w:hanging="851"/>
    </w:pPr>
    <w:rPr>
      <w:sz w:val="20"/>
    </w:rPr>
  </w:style>
  <w:style w:type="paragraph" w:styleId="21">
    <w:name w:val="index 2"/>
    <w:basedOn w:val="11"/>
    <w:semiHidden/>
    <w:rsid w:val="002D51E6"/>
    <w:pPr>
      <w:ind w:left="284"/>
    </w:pPr>
  </w:style>
  <w:style w:type="paragraph" w:styleId="11">
    <w:name w:val="index 1"/>
    <w:basedOn w:val="a"/>
    <w:semiHidden/>
    <w:rsid w:val="002D51E6"/>
    <w:pPr>
      <w:keepLines/>
      <w:spacing w:after="0"/>
    </w:pPr>
  </w:style>
  <w:style w:type="paragraph" w:customStyle="1" w:styleId="ZH">
    <w:name w:val="ZH"/>
    <w:rsid w:val="002D51E6"/>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2D51E6"/>
    <w:pPr>
      <w:outlineLvl w:val="9"/>
    </w:pPr>
  </w:style>
  <w:style w:type="paragraph" w:styleId="22">
    <w:name w:val="List Number 2"/>
    <w:basedOn w:val="a3"/>
    <w:rsid w:val="002D51E6"/>
    <w:pPr>
      <w:ind w:left="851"/>
    </w:pPr>
  </w:style>
  <w:style w:type="paragraph" w:styleId="a3">
    <w:name w:val="List Number"/>
    <w:basedOn w:val="a4"/>
    <w:rsid w:val="002D51E6"/>
  </w:style>
  <w:style w:type="paragraph" w:styleId="a4">
    <w:name w:val="List"/>
    <w:basedOn w:val="a"/>
    <w:link w:val="Char"/>
    <w:rsid w:val="002D51E6"/>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2D51E6"/>
    <w:pPr>
      <w:widowControl w:val="0"/>
    </w:pPr>
    <w:rPr>
      <w:rFonts w:ascii="Arial" w:hAnsi="Arial"/>
      <w:b/>
      <w:noProof/>
      <w:sz w:val="18"/>
      <w:lang w:val="en-GB" w:eastAsia="en-US"/>
    </w:rPr>
  </w:style>
  <w:style w:type="character" w:styleId="a6">
    <w:name w:val="footnote reference"/>
    <w:semiHidden/>
    <w:rsid w:val="002D51E6"/>
    <w:rPr>
      <w:b/>
      <w:position w:val="6"/>
      <w:sz w:val="16"/>
    </w:rPr>
  </w:style>
  <w:style w:type="paragraph" w:styleId="a7">
    <w:name w:val="footnote text"/>
    <w:basedOn w:val="a"/>
    <w:semiHidden/>
    <w:rsid w:val="002D51E6"/>
    <w:pPr>
      <w:keepLines/>
      <w:spacing w:after="0"/>
      <w:ind w:left="454" w:hanging="454"/>
    </w:pPr>
    <w:rPr>
      <w:sz w:val="16"/>
    </w:rPr>
  </w:style>
  <w:style w:type="paragraph" w:customStyle="1" w:styleId="TAH">
    <w:name w:val="TAH"/>
    <w:basedOn w:val="TAC"/>
    <w:rsid w:val="002D51E6"/>
    <w:rPr>
      <w:b/>
    </w:rPr>
  </w:style>
  <w:style w:type="paragraph" w:customStyle="1" w:styleId="TAC">
    <w:name w:val="TAC"/>
    <w:basedOn w:val="TAL"/>
    <w:rsid w:val="002D51E6"/>
    <w:pPr>
      <w:jc w:val="center"/>
    </w:pPr>
  </w:style>
  <w:style w:type="paragraph" w:customStyle="1" w:styleId="TAL">
    <w:name w:val="TAL"/>
    <w:basedOn w:val="a"/>
    <w:link w:val="TALCar"/>
    <w:rsid w:val="002D51E6"/>
    <w:pPr>
      <w:keepNext/>
      <w:keepLines/>
      <w:spacing w:after="0"/>
    </w:pPr>
    <w:rPr>
      <w:rFonts w:ascii="Arial" w:hAnsi="Arial"/>
      <w:sz w:val="18"/>
    </w:rPr>
  </w:style>
  <w:style w:type="paragraph" w:customStyle="1" w:styleId="TF">
    <w:name w:val="TF"/>
    <w:basedOn w:val="TH"/>
    <w:rsid w:val="002D51E6"/>
    <w:pPr>
      <w:keepNext w:val="0"/>
      <w:spacing w:before="0" w:after="240"/>
    </w:pPr>
  </w:style>
  <w:style w:type="paragraph" w:customStyle="1" w:styleId="TH">
    <w:name w:val="TH"/>
    <w:basedOn w:val="a"/>
    <w:link w:val="THChar"/>
    <w:rsid w:val="002D51E6"/>
    <w:pPr>
      <w:keepNext/>
      <w:keepLines/>
      <w:spacing w:before="60"/>
      <w:jc w:val="center"/>
    </w:pPr>
    <w:rPr>
      <w:rFonts w:ascii="Arial" w:hAnsi="Arial"/>
      <w:b/>
    </w:rPr>
  </w:style>
  <w:style w:type="paragraph" w:customStyle="1" w:styleId="NO">
    <w:name w:val="NO"/>
    <w:basedOn w:val="a"/>
    <w:link w:val="NOChar"/>
    <w:rsid w:val="002D51E6"/>
    <w:pPr>
      <w:keepLines/>
      <w:ind w:left="1135" w:hanging="851"/>
    </w:pPr>
  </w:style>
  <w:style w:type="paragraph" w:styleId="90">
    <w:name w:val="toc 9"/>
    <w:basedOn w:val="80"/>
    <w:semiHidden/>
    <w:rsid w:val="002D51E6"/>
    <w:pPr>
      <w:ind w:left="1418" w:hanging="1418"/>
    </w:pPr>
  </w:style>
  <w:style w:type="paragraph" w:customStyle="1" w:styleId="EX">
    <w:name w:val="EX"/>
    <w:basedOn w:val="a"/>
    <w:rsid w:val="002D51E6"/>
    <w:pPr>
      <w:keepLines/>
      <w:ind w:left="1702" w:hanging="1418"/>
    </w:pPr>
  </w:style>
  <w:style w:type="paragraph" w:customStyle="1" w:styleId="FP">
    <w:name w:val="FP"/>
    <w:basedOn w:val="a"/>
    <w:rsid w:val="002D51E6"/>
    <w:pPr>
      <w:spacing w:after="0"/>
    </w:pPr>
  </w:style>
  <w:style w:type="paragraph" w:customStyle="1" w:styleId="LD">
    <w:name w:val="LD"/>
    <w:rsid w:val="002D51E6"/>
    <w:pPr>
      <w:keepNext/>
      <w:keepLines/>
      <w:spacing w:line="180" w:lineRule="exact"/>
    </w:pPr>
    <w:rPr>
      <w:rFonts w:ascii="MS LineDraw" w:hAnsi="MS LineDraw"/>
      <w:noProof/>
      <w:lang w:val="en-GB" w:eastAsia="en-US"/>
    </w:rPr>
  </w:style>
  <w:style w:type="paragraph" w:customStyle="1" w:styleId="NW">
    <w:name w:val="NW"/>
    <w:basedOn w:val="NO"/>
    <w:rsid w:val="002D51E6"/>
    <w:pPr>
      <w:spacing w:after="0"/>
    </w:pPr>
  </w:style>
  <w:style w:type="paragraph" w:customStyle="1" w:styleId="EW">
    <w:name w:val="EW"/>
    <w:basedOn w:val="EX"/>
    <w:rsid w:val="002D51E6"/>
    <w:pPr>
      <w:spacing w:after="0"/>
    </w:pPr>
  </w:style>
  <w:style w:type="paragraph" w:styleId="60">
    <w:name w:val="toc 6"/>
    <w:basedOn w:val="50"/>
    <w:next w:val="a"/>
    <w:semiHidden/>
    <w:rsid w:val="002D51E6"/>
    <w:pPr>
      <w:ind w:left="1985" w:hanging="1985"/>
    </w:pPr>
  </w:style>
  <w:style w:type="paragraph" w:styleId="70">
    <w:name w:val="toc 7"/>
    <w:basedOn w:val="60"/>
    <w:next w:val="a"/>
    <w:semiHidden/>
    <w:rsid w:val="002D51E6"/>
    <w:pPr>
      <w:ind w:left="2268" w:hanging="2268"/>
    </w:pPr>
  </w:style>
  <w:style w:type="paragraph" w:styleId="23">
    <w:name w:val="List Bullet 2"/>
    <w:basedOn w:val="a8"/>
    <w:rsid w:val="002D51E6"/>
    <w:pPr>
      <w:ind w:left="851"/>
    </w:pPr>
  </w:style>
  <w:style w:type="paragraph" w:styleId="a8">
    <w:name w:val="List Bullet"/>
    <w:basedOn w:val="a4"/>
    <w:rsid w:val="002D51E6"/>
  </w:style>
  <w:style w:type="paragraph" w:styleId="31">
    <w:name w:val="List Bullet 3"/>
    <w:basedOn w:val="23"/>
    <w:rsid w:val="002D51E6"/>
    <w:pPr>
      <w:ind w:left="1135"/>
    </w:pPr>
  </w:style>
  <w:style w:type="paragraph" w:customStyle="1" w:styleId="EQ">
    <w:name w:val="EQ"/>
    <w:basedOn w:val="a"/>
    <w:next w:val="a"/>
    <w:rsid w:val="002D51E6"/>
    <w:pPr>
      <w:keepLines/>
      <w:tabs>
        <w:tab w:val="center" w:pos="4536"/>
        <w:tab w:val="right" w:pos="9072"/>
      </w:tabs>
    </w:pPr>
    <w:rPr>
      <w:noProof/>
    </w:rPr>
  </w:style>
  <w:style w:type="paragraph" w:customStyle="1" w:styleId="NF">
    <w:name w:val="NF"/>
    <w:basedOn w:val="NO"/>
    <w:rsid w:val="002D51E6"/>
    <w:pPr>
      <w:keepNext/>
      <w:spacing w:after="0"/>
    </w:pPr>
    <w:rPr>
      <w:rFonts w:ascii="Arial" w:hAnsi="Arial"/>
      <w:sz w:val="18"/>
    </w:rPr>
  </w:style>
  <w:style w:type="paragraph" w:customStyle="1" w:styleId="PL">
    <w:name w:val="PL"/>
    <w:link w:val="PLChar"/>
    <w:rsid w:val="002D5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1E6"/>
    <w:pPr>
      <w:jc w:val="right"/>
    </w:pPr>
  </w:style>
  <w:style w:type="paragraph" w:customStyle="1" w:styleId="TAN">
    <w:name w:val="TAN"/>
    <w:basedOn w:val="TAL"/>
    <w:rsid w:val="002D51E6"/>
    <w:pPr>
      <w:ind w:left="851" w:hanging="851"/>
    </w:pPr>
  </w:style>
  <w:style w:type="paragraph" w:customStyle="1" w:styleId="ZA">
    <w:name w:val="ZA"/>
    <w:rsid w:val="002D5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D51E6"/>
    <w:pPr>
      <w:framePr w:wrap="notBeside" w:vAnchor="page" w:hAnchor="margin" w:y="15764"/>
      <w:widowControl w:val="0"/>
    </w:pPr>
    <w:rPr>
      <w:rFonts w:ascii="Arial" w:hAnsi="Arial"/>
      <w:noProof/>
      <w:sz w:val="32"/>
      <w:lang w:val="en-GB" w:eastAsia="en-US"/>
    </w:rPr>
  </w:style>
  <w:style w:type="paragraph" w:customStyle="1" w:styleId="ZU">
    <w:name w:val="ZU"/>
    <w:rsid w:val="002D5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D51E6"/>
    <w:pPr>
      <w:framePr w:wrap="notBeside" w:y="16161"/>
    </w:pPr>
  </w:style>
  <w:style w:type="character" w:customStyle="1" w:styleId="ZGSM">
    <w:name w:val="ZGSM"/>
    <w:rsid w:val="002D51E6"/>
  </w:style>
  <w:style w:type="paragraph" w:styleId="24">
    <w:name w:val="List 2"/>
    <w:basedOn w:val="a4"/>
    <w:link w:val="2Char0"/>
    <w:rsid w:val="002D51E6"/>
    <w:pPr>
      <w:ind w:left="851"/>
    </w:pPr>
  </w:style>
  <w:style w:type="paragraph" w:customStyle="1" w:styleId="ZG">
    <w:name w:val="ZG"/>
    <w:rsid w:val="002D51E6"/>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rsid w:val="002D51E6"/>
    <w:pPr>
      <w:ind w:left="1135"/>
    </w:pPr>
  </w:style>
  <w:style w:type="paragraph" w:styleId="41">
    <w:name w:val="List 4"/>
    <w:basedOn w:val="32"/>
    <w:rsid w:val="002D51E6"/>
    <w:pPr>
      <w:ind w:left="1418"/>
    </w:pPr>
  </w:style>
  <w:style w:type="paragraph" w:styleId="51">
    <w:name w:val="List 5"/>
    <w:basedOn w:val="41"/>
    <w:rsid w:val="002D51E6"/>
    <w:pPr>
      <w:ind w:left="1702"/>
    </w:pPr>
  </w:style>
  <w:style w:type="paragraph" w:customStyle="1" w:styleId="EditorsNote">
    <w:name w:val="Editor's Note"/>
    <w:basedOn w:val="NO"/>
    <w:rsid w:val="002D51E6"/>
    <w:rPr>
      <w:color w:val="FF0000"/>
    </w:rPr>
  </w:style>
  <w:style w:type="paragraph" w:styleId="42">
    <w:name w:val="List Bullet 4"/>
    <w:basedOn w:val="31"/>
    <w:rsid w:val="002D51E6"/>
    <w:pPr>
      <w:ind w:left="1418"/>
    </w:pPr>
  </w:style>
  <w:style w:type="paragraph" w:styleId="52">
    <w:name w:val="List Bullet 5"/>
    <w:basedOn w:val="42"/>
    <w:rsid w:val="002D51E6"/>
    <w:pPr>
      <w:ind w:left="1702"/>
    </w:pPr>
  </w:style>
  <w:style w:type="paragraph" w:customStyle="1" w:styleId="B1">
    <w:name w:val="B1"/>
    <w:basedOn w:val="a4"/>
    <w:link w:val="B1Char1"/>
    <w:rsid w:val="002D51E6"/>
  </w:style>
  <w:style w:type="paragraph" w:customStyle="1" w:styleId="B2">
    <w:name w:val="B2"/>
    <w:basedOn w:val="24"/>
    <w:link w:val="B2Char"/>
    <w:rsid w:val="002D51E6"/>
  </w:style>
  <w:style w:type="paragraph" w:customStyle="1" w:styleId="B3">
    <w:name w:val="B3"/>
    <w:basedOn w:val="32"/>
    <w:link w:val="B3Char"/>
    <w:rsid w:val="002D51E6"/>
  </w:style>
  <w:style w:type="paragraph" w:customStyle="1" w:styleId="B4">
    <w:name w:val="B4"/>
    <w:basedOn w:val="41"/>
    <w:rsid w:val="002D51E6"/>
  </w:style>
  <w:style w:type="paragraph" w:customStyle="1" w:styleId="B5">
    <w:name w:val="B5"/>
    <w:basedOn w:val="51"/>
    <w:rsid w:val="002D51E6"/>
  </w:style>
  <w:style w:type="paragraph" w:styleId="a9">
    <w:name w:val="footer"/>
    <w:basedOn w:val="a5"/>
    <w:rsid w:val="002D51E6"/>
    <w:pPr>
      <w:jc w:val="center"/>
    </w:pPr>
    <w:rPr>
      <w:i/>
    </w:rPr>
  </w:style>
  <w:style w:type="paragraph" w:customStyle="1" w:styleId="ZTD">
    <w:name w:val="ZTD"/>
    <w:basedOn w:val="ZB"/>
    <w:rsid w:val="002D51E6"/>
    <w:pPr>
      <w:framePr w:hRule="auto" w:wrap="notBeside" w:y="852"/>
    </w:pPr>
    <w:rPr>
      <w:i w:val="0"/>
      <w:sz w:val="40"/>
    </w:rPr>
  </w:style>
  <w:style w:type="paragraph" w:customStyle="1" w:styleId="CRCoverPage">
    <w:name w:val="CR Cover Page"/>
    <w:rsid w:val="002D51E6"/>
    <w:pPr>
      <w:spacing w:after="120"/>
    </w:pPr>
    <w:rPr>
      <w:rFonts w:ascii="Arial" w:hAnsi="Arial"/>
      <w:lang w:val="en-GB" w:eastAsia="en-US"/>
    </w:rPr>
  </w:style>
  <w:style w:type="paragraph" w:customStyle="1" w:styleId="tdoc-header">
    <w:name w:val="tdoc-header"/>
    <w:rsid w:val="002D51E6"/>
    <w:rPr>
      <w:rFonts w:ascii="Arial" w:hAnsi="Arial"/>
      <w:noProof/>
      <w:sz w:val="24"/>
      <w:lang w:val="en-GB" w:eastAsia="en-US"/>
    </w:rPr>
  </w:style>
  <w:style w:type="character" w:styleId="aa">
    <w:name w:val="Hyperlink"/>
    <w:uiPriority w:val="99"/>
    <w:rsid w:val="002D51E6"/>
    <w:rPr>
      <w:color w:val="0000FF"/>
      <w:u w:val="single"/>
    </w:rPr>
  </w:style>
  <w:style w:type="character" w:styleId="ab">
    <w:name w:val="annotation reference"/>
    <w:semiHidden/>
    <w:rsid w:val="002D51E6"/>
    <w:rPr>
      <w:sz w:val="16"/>
    </w:rPr>
  </w:style>
  <w:style w:type="paragraph" w:styleId="ac">
    <w:name w:val="annotation text"/>
    <w:basedOn w:val="a"/>
    <w:semiHidden/>
    <w:rsid w:val="002D51E6"/>
  </w:style>
  <w:style w:type="character" w:styleId="ad">
    <w:name w:val="FollowedHyperlink"/>
    <w:rsid w:val="002D51E6"/>
    <w:rPr>
      <w:color w:val="800080"/>
      <w:u w:val="single"/>
    </w:rPr>
  </w:style>
  <w:style w:type="paragraph" w:styleId="ae">
    <w:name w:val="Document Map"/>
    <w:basedOn w:val="a"/>
    <w:semiHidden/>
    <w:rsid w:val="002D51E6"/>
    <w:pPr>
      <w:shd w:val="clear" w:color="auto" w:fill="000080"/>
    </w:pPr>
    <w:rPr>
      <w:rFonts w:ascii="Arial" w:eastAsia="MS Gothic" w:hAnsi="Arial"/>
    </w:rPr>
  </w:style>
  <w:style w:type="paragraph" w:customStyle="1" w:styleId="HDStyleLS">
    <w:name w:val="HDStyle_LS"/>
    <w:basedOn w:val="a5"/>
    <w:rsid w:val="002D51E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rsid w:val="002D51E6"/>
    <w:pPr>
      <w:overflowPunct w:val="0"/>
      <w:autoSpaceDE w:val="0"/>
      <w:autoSpaceDN w:val="0"/>
      <w:adjustRightInd w:val="0"/>
      <w:ind w:left="851"/>
      <w:textAlignment w:val="baseline"/>
    </w:pPr>
  </w:style>
  <w:style w:type="paragraph" w:customStyle="1" w:styleId="INDENT2">
    <w:name w:val="INDENT2"/>
    <w:basedOn w:val="a"/>
    <w:rsid w:val="002D51E6"/>
    <w:pPr>
      <w:overflowPunct w:val="0"/>
      <w:autoSpaceDE w:val="0"/>
      <w:autoSpaceDN w:val="0"/>
      <w:adjustRightInd w:val="0"/>
      <w:ind w:left="1135" w:hanging="284"/>
      <w:textAlignment w:val="baseline"/>
    </w:pPr>
  </w:style>
  <w:style w:type="paragraph" w:customStyle="1" w:styleId="INDENT3">
    <w:name w:val="INDENT3"/>
    <w:basedOn w:val="a"/>
    <w:rsid w:val="002D51E6"/>
    <w:pPr>
      <w:overflowPunct w:val="0"/>
      <w:autoSpaceDE w:val="0"/>
      <w:autoSpaceDN w:val="0"/>
      <w:adjustRightInd w:val="0"/>
      <w:ind w:left="1701" w:hanging="567"/>
      <w:textAlignment w:val="baseline"/>
    </w:pPr>
  </w:style>
  <w:style w:type="paragraph" w:customStyle="1" w:styleId="FigureTitle">
    <w:name w:val="Figure_Title"/>
    <w:basedOn w:val="a"/>
    <w:next w:val="a"/>
    <w:rsid w:val="002D5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2D51E6"/>
    <w:pPr>
      <w:keepNext/>
      <w:keepLines/>
      <w:overflowPunct w:val="0"/>
      <w:autoSpaceDE w:val="0"/>
      <w:autoSpaceDN w:val="0"/>
      <w:adjustRightInd w:val="0"/>
      <w:textAlignment w:val="baseline"/>
    </w:pPr>
    <w:rPr>
      <w:b/>
    </w:rPr>
  </w:style>
  <w:style w:type="paragraph" w:customStyle="1" w:styleId="enumlev2">
    <w:name w:val="enumlev2"/>
    <w:basedOn w:val="a"/>
    <w:rsid w:val="002D5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2D51E6"/>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2D51E6"/>
    <w:pPr>
      <w:overflowPunct w:val="0"/>
      <w:autoSpaceDE w:val="0"/>
      <w:autoSpaceDN w:val="0"/>
      <w:adjustRightInd w:val="0"/>
      <w:textAlignment w:val="baseline"/>
    </w:pPr>
  </w:style>
  <w:style w:type="paragraph" w:customStyle="1" w:styleId="Guidance">
    <w:name w:val="Guidance"/>
    <w:basedOn w:val="a"/>
    <w:rsid w:val="002D51E6"/>
    <w:pPr>
      <w:overflowPunct w:val="0"/>
      <w:autoSpaceDE w:val="0"/>
      <w:autoSpaceDN w:val="0"/>
      <w:adjustRightInd w:val="0"/>
      <w:textAlignment w:val="baseline"/>
    </w:pPr>
    <w:rPr>
      <w:i/>
      <w:color w:val="0000FF"/>
    </w:rPr>
  </w:style>
  <w:style w:type="paragraph" w:customStyle="1" w:styleId="TitleText">
    <w:name w:val="Title Text"/>
    <w:basedOn w:val="a"/>
    <w:next w:val="a"/>
    <w:rsid w:val="002D51E6"/>
    <w:pPr>
      <w:overflowPunct w:val="0"/>
      <w:autoSpaceDE w:val="0"/>
      <w:autoSpaceDN w:val="0"/>
      <w:adjustRightInd w:val="0"/>
      <w:spacing w:after="220"/>
      <w:textAlignment w:val="baseline"/>
    </w:pPr>
    <w:rPr>
      <w:b/>
      <w:lang w:val="en-US"/>
    </w:rPr>
  </w:style>
  <w:style w:type="paragraph" w:customStyle="1" w:styleId="91">
    <w:name w:val="目录 91"/>
    <w:basedOn w:val="80"/>
    <w:rsid w:val="002D51E6"/>
    <w:pPr>
      <w:keepNext w:val="0"/>
      <w:widowControl/>
      <w:overflowPunct w:val="0"/>
      <w:autoSpaceDE w:val="0"/>
      <w:autoSpaceDN w:val="0"/>
      <w:adjustRightInd w:val="0"/>
      <w:ind w:left="1418" w:hanging="1418"/>
      <w:textAlignment w:val="baseline"/>
    </w:pPr>
  </w:style>
  <w:style w:type="paragraph" w:customStyle="1" w:styleId="CRfront">
    <w:name w:val="CR_front"/>
    <w:next w:val="a"/>
    <w:rsid w:val="002D51E6"/>
    <w:rPr>
      <w:rFonts w:ascii="Arial" w:hAnsi="Arial"/>
      <w:lang w:val="en-GB" w:eastAsia="en-US"/>
    </w:rPr>
  </w:style>
  <w:style w:type="paragraph" w:customStyle="1" w:styleId="berschrift2Head2A2">
    <w:name w:val="Überschrift 2.Head2A.2"/>
    <w:basedOn w:val="1"/>
    <w:next w:val="a"/>
    <w:rsid w:val="002D51E6"/>
    <w:pPr>
      <w:spacing w:before="180"/>
      <w:outlineLvl w:val="1"/>
    </w:pPr>
    <w:rPr>
      <w:sz w:val="32"/>
      <w:lang w:eastAsia="de-DE"/>
    </w:rPr>
  </w:style>
  <w:style w:type="paragraph" w:customStyle="1" w:styleId="berschrift3h3H3Underrubrik2">
    <w:name w:val="Überschrift 3.h3.H3.Underrubrik2"/>
    <w:basedOn w:val="2"/>
    <w:next w:val="a"/>
    <w:rsid w:val="002D51E6"/>
    <w:pPr>
      <w:spacing w:before="120"/>
      <w:outlineLvl w:val="2"/>
    </w:pPr>
    <w:rPr>
      <w:sz w:val="28"/>
      <w:lang w:eastAsia="de-DE"/>
    </w:rPr>
  </w:style>
  <w:style w:type="paragraph" w:customStyle="1" w:styleId="Reference">
    <w:name w:val="Reference"/>
    <w:basedOn w:val="a"/>
    <w:rsid w:val="002D51E6"/>
    <w:pPr>
      <w:tabs>
        <w:tab w:val="num" w:pos="420"/>
      </w:tabs>
      <w:spacing w:after="0"/>
      <w:ind w:left="420" w:hanging="420"/>
    </w:pPr>
  </w:style>
  <w:style w:type="paragraph" w:customStyle="1" w:styleId="Bullets">
    <w:name w:val="Bullets"/>
    <w:basedOn w:val="af"/>
    <w:rsid w:val="002D51E6"/>
    <w:pPr>
      <w:widowControl w:val="0"/>
      <w:spacing w:after="120"/>
      <w:ind w:left="283" w:hanging="283"/>
    </w:pPr>
    <w:rPr>
      <w:lang w:eastAsia="de-DE"/>
    </w:rPr>
  </w:style>
  <w:style w:type="paragraph" w:styleId="af">
    <w:name w:val="Body Text"/>
    <w:basedOn w:val="a"/>
    <w:link w:val="Char1"/>
    <w:rsid w:val="002D51E6"/>
    <w:pPr>
      <w:overflowPunct w:val="0"/>
      <w:autoSpaceDE w:val="0"/>
      <w:autoSpaceDN w:val="0"/>
      <w:adjustRightInd w:val="0"/>
      <w:textAlignment w:val="baseline"/>
    </w:pPr>
  </w:style>
  <w:style w:type="paragraph" w:customStyle="1" w:styleId="BalloonText1">
    <w:name w:val="Balloon Text1"/>
    <w:basedOn w:val="a"/>
    <w:semiHidden/>
    <w:rsid w:val="002D51E6"/>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rsid w:val="002D51E6"/>
    <w:pPr>
      <w:spacing w:before="360" w:after="0" w:line="240" w:lineRule="atLeast"/>
      <w:jc w:val="center"/>
    </w:pPr>
    <w:rPr>
      <w:lang w:val="en-US"/>
    </w:rPr>
  </w:style>
  <w:style w:type="character" w:styleId="af0">
    <w:name w:val="Emphasis"/>
    <w:qFormat/>
    <w:rsid w:val="002D51E6"/>
    <w:rPr>
      <w:i/>
      <w:iCs/>
    </w:rPr>
  </w:style>
  <w:style w:type="paragraph" w:styleId="af1">
    <w:name w:val="Body Text Indent"/>
    <w:basedOn w:val="a"/>
    <w:rsid w:val="002D51E6"/>
    <w:pPr>
      <w:ind w:leftChars="71" w:left="142"/>
    </w:pPr>
  </w:style>
  <w:style w:type="paragraph" w:styleId="25">
    <w:name w:val="Body Text Indent 2"/>
    <w:basedOn w:val="a"/>
    <w:rsid w:val="002D51E6"/>
    <w:pPr>
      <w:ind w:leftChars="100" w:left="200"/>
    </w:pPr>
  </w:style>
  <w:style w:type="paragraph" w:styleId="af2">
    <w:name w:val="Balloon Text"/>
    <w:basedOn w:val="a"/>
    <w:semiHidden/>
    <w:rsid w:val="002D51E6"/>
    <w:rPr>
      <w:rFonts w:ascii="Arial" w:eastAsia="MS Gothic" w:hAnsi="Arial"/>
      <w:sz w:val="18"/>
      <w:szCs w:val="18"/>
    </w:rPr>
  </w:style>
  <w:style w:type="paragraph" w:styleId="26">
    <w:name w:val="Body Text 2"/>
    <w:basedOn w:val="a"/>
    <w:rsid w:val="002D51E6"/>
    <w:rPr>
      <w:i/>
      <w:iCs/>
    </w:rPr>
  </w:style>
  <w:style w:type="character" w:customStyle="1" w:styleId="Char">
    <w:name w:val="列表 Char"/>
    <w:link w:val="a4"/>
    <w:rsid w:val="00CE017C"/>
    <w:rPr>
      <w:rFonts w:eastAsia="MS Mincho"/>
      <w:lang w:val="en-GB" w:eastAsia="en-US" w:bidi="ar-SA"/>
    </w:rPr>
  </w:style>
  <w:style w:type="character" w:customStyle="1" w:styleId="2Char0">
    <w:name w:val="列表 2 Char"/>
    <w:basedOn w:val="Char"/>
    <w:link w:val="24"/>
    <w:rsid w:val="00CE017C"/>
  </w:style>
  <w:style w:type="character" w:customStyle="1" w:styleId="3Char0">
    <w:name w:val="列表 3 Char"/>
    <w:basedOn w:val="2Char0"/>
    <w:link w:val="32"/>
    <w:rsid w:val="00CE017C"/>
  </w:style>
  <w:style w:type="character" w:customStyle="1" w:styleId="B3Char">
    <w:name w:val="B3 Char"/>
    <w:basedOn w:val="3Char0"/>
    <w:link w:val="B3"/>
    <w:rsid w:val="00CE017C"/>
  </w:style>
  <w:style w:type="character" w:customStyle="1" w:styleId="B2Char">
    <w:name w:val="B2 Char"/>
    <w:basedOn w:val="2Char0"/>
    <w:link w:val="B2"/>
    <w:rsid w:val="00D33A4D"/>
  </w:style>
  <w:style w:type="table" w:styleId="af3">
    <w:name w:val="Table Grid"/>
    <w:basedOn w:val="a1"/>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7">
    <w:name w:val="List Continue 2"/>
    <w:basedOn w:val="a"/>
    <w:rsid w:val="00342659"/>
    <w:pPr>
      <w:ind w:leftChars="400" w:left="850"/>
    </w:pPr>
  </w:style>
  <w:style w:type="paragraph" w:styleId="28">
    <w:name w:val="Body Text First Indent 2"/>
    <w:basedOn w:val="af1"/>
    <w:rsid w:val="003C2726"/>
    <w:pPr>
      <w:ind w:leftChars="400" w:left="851" w:firstLineChars="100" w:firstLine="210"/>
    </w:pPr>
    <w:rPr>
      <w:lang w:eastAsia="en-US"/>
    </w:rPr>
  </w:style>
  <w:style w:type="paragraph" w:styleId="af4">
    <w:name w:val="Date"/>
    <w:basedOn w:val="a"/>
    <w:next w:val="a"/>
    <w:rsid w:val="00D37F25"/>
  </w:style>
  <w:style w:type="paragraph" w:styleId="af5">
    <w:name w:val="Title"/>
    <w:basedOn w:val="a"/>
    <w:link w:val="Char2"/>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6">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af7">
    <w:name w:val="Normal (Web)"/>
    <w:basedOn w:val="a"/>
    <w:rsid w:val="005D0C91"/>
    <w:pPr>
      <w:spacing w:before="100" w:beforeAutospacing="1" w:after="100" w:afterAutospacing="1"/>
    </w:pPr>
    <w:rPr>
      <w:rFonts w:ascii="MS PGothic" w:eastAsia="MS PGothic" w:hAnsi="MS PGothic" w:cs="MS PGothic"/>
      <w:sz w:val="24"/>
      <w:szCs w:val="24"/>
      <w:lang w:val="en-US"/>
    </w:rPr>
  </w:style>
  <w:style w:type="paragraph" w:styleId="af8">
    <w:name w:val="annotation subject"/>
    <w:basedOn w:val="ac"/>
    <w:next w:val="ac"/>
    <w:semiHidden/>
    <w:rsid w:val="00BA674C"/>
    <w:rPr>
      <w:b/>
      <w:bCs/>
    </w:rPr>
  </w:style>
  <w:style w:type="character" w:customStyle="1" w:styleId="PLChar">
    <w:name w:val="PL Char"/>
    <w:link w:val="PL"/>
    <w:rsid w:val="00AB52B5"/>
    <w:rPr>
      <w:rFonts w:ascii="Courier New" w:hAnsi="Courier New"/>
      <w:noProof/>
      <w:sz w:val="16"/>
      <w:lang w:val="en-GB" w:eastAsia="en-US" w:bidi="ar-SA"/>
    </w:rPr>
  </w:style>
  <w:style w:type="character" w:customStyle="1" w:styleId="THChar">
    <w:name w:val="TH Char"/>
    <w:link w:val="TH"/>
    <w:rsid w:val="00AB52B5"/>
    <w:rPr>
      <w:rFonts w:ascii="Arial" w:hAnsi="Arial"/>
      <w:b/>
      <w:lang w:val="en-GB" w:eastAsia="en-US"/>
    </w:rPr>
  </w:style>
  <w:style w:type="character" w:customStyle="1" w:styleId="TALCar">
    <w:name w:val="TAL Car"/>
    <w:link w:val="TAL"/>
    <w:rsid w:val="00AB52B5"/>
    <w:rPr>
      <w:rFonts w:ascii="Arial" w:hAnsi="Arial"/>
      <w:sz w:val="18"/>
      <w:lang w:val="en-GB" w:eastAsia="en-US"/>
    </w:rPr>
  </w:style>
  <w:style w:type="paragraph" w:customStyle="1" w:styleId="assocaitedwith">
    <w:name w:val="assocaited with"/>
    <w:basedOn w:val="a"/>
    <w:rsid w:val="00444DEC"/>
    <w:pPr>
      <w:jc w:val="center"/>
    </w:pPr>
  </w:style>
  <w:style w:type="paragraph" w:customStyle="1" w:styleId="Nor">
    <w:name w:val="Nor'"/>
    <w:basedOn w:val="assocaitedwith"/>
    <w:rsid w:val="00444DEC"/>
    <w:rPr>
      <w:b/>
    </w:rPr>
  </w:style>
  <w:style w:type="character" w:customStyle="1" w:styleId="NOChar">
    <w:name w:val="NO Char"/>
    <w:link w:val="NO"/>
    <w:rsid w:val="0012119E"/>
    <w:rPr>
      <w:rFonts w:ascii="Times New Roman" w:hAnsi="Times New Roman"/>
      <w:lang w:val="en-GB"/>
    </w:rPr>
  </w:style>
  <w:style w:type="character" w:customStyle="1" w:styleId="Char1">
    <w:name w:val="正文文本 Char"/>
    <w:link w:val="af"/>
    <w:rsid w:val="0012119E"/>
    <w:rPr>
      <w:rFonts w:ascii="Times New Roman" w:hAnsi="Times New Roman"/>
      <w:lang w:val="en-GB"/>
    </w:rPr>
  </w:style>
  <w:style w:type="character" w:customStyle="1" w:styleId="B1Char1">
    <w:name w:val="B1 Char1"/>
    <w:link w:val="B1"/>
    <w:rsid w:val="00AD2CCC"/>
    <w:rPr>
      <w:rFonts w:ascii="Times New Roman" w:hAnsi="Times New Roman"/>
      <w:lang w:val="en-GB" w:eastAsia="ja-JP"/>
    </w:rPr>
  </w:style>
  <w:style w:type="character" w:customStyle="1" w:styleId="3Char">
    <w:name w:val="标题 3 Char"/>
    <w:aliases w:val="h3 Char,H3 Char,Underrubrik2 Char,no break Char,3 Char,Heading 3 3GPP Char"/>
    <w:link w:val="3"/>
    <w:rsid w:val="00AC584C"/>
    <w:rPr>
      <w:rFonts w:ascii="Arial" w:hAnsi="Arial"/>
      <w:sz w:val="28"/>
      <w:lang w:val="en-GB" w:eastAsia="ja-JP"/>
    </w:rPr>
  </w:style>
  <w:style w:type="paragraph" w:styleId="af9">
    <w:name w:val="caption"/>
    <w:basedOn w:val="a"/>
    <w:next w:val="a"/>
    <w:unhideWhenUsed/>
    <w:qFormat/>
    <w:rsid w:val="001D1E4E"/>
    <w:pPr>
      <w:jc w:val="center"/>
    </w:pPr>
    <w:rPr>
      <w:b/>
      <w:bCs/>
      <w:noProof/>
    </w:rPr>
  </w:style>
  <w:style w:type="character" w:customStyle="1" w:styleId="2Char">
    <w:name w:val="标题 2 Char"/>
    <w:aliases w:val="Head2A Char,2 Char,H2 Char,h2 Char"/>
    <w:link w:val="2"/>
    <w:rsid w:val="00C57BB4"/>
    <w:rPr>
      <w:rFonts w:ascii="Arial" w:hAnsi="Arial"/>
      <w:sz w:val="32"/>
      <w:lang w:val="en-GB" w:eastAsia="en-US"/>
    </w:rPr>
  </w:style>
  <w:style w:type="paragraph" w:styleId="afa">
    <w:name w:val="List Paragraph"/>
    <w:basedOn w:val="a"/>
    <w:link w:val="Char3"/>
    <w:uiPriority w:val="34"/>
    <w:qFormat/>
    <w:rsid w:val="00831A64"/>
    <w:pPr>
      <w:spacing w:after="0"/>
      <w:ind w:left="720"/>
      <w:contextualSpacing/>
    </w:pPr>
    <w:rPr>
      <w:rFonts w:eastAsia="Times New Roman"/>
      <w:szCs w:val="24"/>
      <w:lang w:val="en-US"/>
    </w:rPr>
  </w:style>
  <w:style w:type="table" w:styleId="29">
    <w:name w:val="Table Classic 2"/>
    <w:basedOn w:val="a1"/>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2">
    <w:name w:val="Table Classic 1"/>
    <w:basedOn w:val="a1"/>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1"/>
    <w:rsid w:val="009D0D71"/>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b">
    <w:name w:val="Table Theme"/>
    <w:basedOn w:val="a1"/>
    <w:rsid w:val="009D0D7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1"/>
    <w:rsid w:val="009D0D71"/>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
    <w:name w:val="浅色列表1"/>
    <w:basedOn w:val="a1"/>
    <w:uiPriority w:val="61"/>
    <w:rsid w:val="009D0D7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1"/>
    <w:uiPriority w:val="60"/>
    <w:rsid w:val="009D0D71"/>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1"/>
    <w:uiPriority w:val="64"/>
    <w:rsid w:val="009D0D7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1"/>
    <w:rsid w:val="009D0D71"/>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3">
    <w:name w:val="Table Grid 3"/>
    <w:basedOn w:val="a1"/>
    <w:rsid w:val="009D0D71"/>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1"/>
    <w:rsid w:val="009D0D71"/>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c">
    <w:name w:val="Table Elegant"/>
    <w:basedOn w:val="a1"/>
    <w:rsid w:val="009D0D71"/>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1Char">
    <w:name w:val="标题 1 Char"/>
    <w:aliases w:val="H1 Char,h1 Char"/>
    <w:link w:val="1"/>
    <w:uiPriority w:val="9"/>
    <w:rsid w:val="00C57BB4"/>
    <w:rPr>
      <w:rFonts w:ascii="Arial" w:hAnsi="Arial"/>
      <w:sz w:val="36"/>
      <w:lang w:val="en-GB" w:eastAsia="en-US"/>
    </w:rPr>
  </w:style>
  <w:style w:type="character" w:customStyle="1" w:styleId="Char3">
    <w:name w:val="列出段落 Char"/>
    <w:link w:val="afa"/>
    <w:uiPriority w:val="34"/>
    <w:rsid w:val="00831A64"/>
    <w:rPr>
      <w:rFonts w:ascii="Times New Roman" w:eastAsia="Times New Roman" w:hAnsi="Times New Roman"/>
      <w:szCs w:val="24"/>
      <w:lang w:eastAsia="ja-JP"/>
    </w:rPr>
  </w:style>
  <w:style w:type="character" w:customStyle="1" w:styleId="Char2">
    <w:name w:val="标题 Char"/>
    <w:link w:val="af5"/>
    <w:rsid w:val="00CA3E10"/>
    <w:rPr>
      <w:rFonts w:ascii="Arial" w:hAnsi="Arial"/>
      <w:b/>
      <w:sz w:val="24"/>
      <w:lang w:val="de-DE" w:eastAsia="en-US"/>
    </w:rPr>
  </w:style>
  <w:style w:type="paragraph" w:customStyle="1" w:styleId="MTDisplayEquation">
    <w:name w:val="MTDisplayEquation"/>
    <w:basedOn w:val="a"/>
    <w:next w:val="a"/>
    <w:link w:val="MTDisplayEquationChar"/>
    <w:rsid w:val="00BC1430"/>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a0"/>
    <w:link w:val="MTDisplayEquation"/>
    <w:rsid w:val="00BC1430"/>
    <w:rPr>
      <w:rFonts w:ascii="Calibri" w:eastAsia="SimSun" w:hAnsi="Calibri"/>
      <w:kern w:val="2"/>
      <w:sz w:val="21"/>
      <w:szCs w:val="22"/>
    </w:rPr>
  </w:style>
  <w:style w:type="paragraph" w:styleId="afd">
    <w:name w:val="Revision"/>
    <w:hidden/>
    <w:uiPriority w:val="99"/>
    <w:semiHidden/>
    <w:rsid w:val="00511EB4"/>
    <w:rPr>
      <w:rFonts w:ascii="Times New Roman" w:hAnsi="Times New Roman"/>
      <w:lang w:val="en-GB" w:eastAsia="en-US"/>
    </w:rPr>
  </w:style>
  <w:style w:type="character" w:styleId="afe">
    <w:name w:val="Strong"/>
    <w:basedOn w:val="a0"/>
    <w:qFormat/>
    <w:rsid w:val="002E2276"/>
    <w:rPr>
      <w:b/>
      <w:bCs/>
    </w:rPr>
  </w:style>
  <w:style w:type="paragraph" w:customStyle="1" w:styleId="maintext">
    <w:name w:val="main text"/>
    <w:basedOn w:val="a"/>
    <w:link w:val="maintextChar"/>
    <w:qFormat/>
    <w:rsid w:val="00FD26B7"/>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FD26B7"/>
    <w:rPr>
      <w:rFonts w:ascii="Times New Roman" w:eastAsia="Malgun Gothic" w:hAnsi="Times New Roman" w:cs="Batang"/>
      <w:lang w:val="en-GB" w:eastAsia="ko-KR"/>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BD6176"/>
    <w:rPr>
      <w:rFonts w:ascii="Arial" w:hAnsi="Arial"/>
      <w:b/>
      <w:noProof/>
      <w:sz w:val="18"/>
      <w:lang w:val="en-GB" w:eastAsia="en-US"/>
    </w:rPr>
  </w:style>
  <w:style w:type="paragraph" w:customStyle="1" w:styleId="ComeBack">
    <w:name w:val="ComeBack"/>
    <w:basedOn w:val="a"/>
    <w:next w:val="a"/>
    <w:rsid w:val="00515D57"/>
    <w:pPr>
      <w:numPr>
        <w:numId w:val="6"/>
      </w:numPr>
      <w:spacing w:after="0"/>
    </w:pPr>
    <w:rPr>
      <w:rFonts w:ascii="Arial" w:hAnsi="Arial"/>
      <w:szCs w:val="24"/>
      <w:lang w:eastAsia="en-GB"/>
    </w:rPr>
  </w:style>
</w:styles>
</file>

<file path=word/webSettings.xml><?xml version="1.0" encoding="utf-8"?>
<w:webSettings xmlns:r="http://schemas.openxmlformats.org/officeDocument/2006/relationships" xmlns:w="http://schemas.openxmlformats.org/wordprocessingml/2006/main">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96760570">
      <w:bodyDiv w:val="1"/>
      <w:marLeft w:val="0"/>
      <w:marRight w:val="0"/>
      <w:marTop w:val="0"/>
      <w:marBottom w:val="0"/>
      <w:divBdr>
        <w:top w:val="none" w:sz="0" w:space="0" w:color="auto"/>
        <w:left w:val="none" w:sz="0" w:space="0" w:color="auto"/>
        <w:bottom w:val="none" w:sz="0" w:space="0" w:color="auto"/>
        <w:right w:val="none" w:sz="0" w:space="0" w:color="auto"/>
      </w:divBdr>
      <w:divsChild>
        <w:div w:id="17125369">
          <w:marLeft w:val="2520"/>
          <w:marRight w:val="0"/>
          <w:marTop w:val="67"/>
          <w:marBottom w:val="0"/>
          <w:divBdr>
            <w:top w:val="none" w:sz="0" w:space="0" w:color="auto"/>
            <w:left w:val="none" w:sz="0" w:space="0" w:color="auto"/>
            <w:bottom w:val="none" w:sz="0" w:space="0" w:color="auto"/>
            <w:right w:val="none" w:sz="0" w:space="0" w:color="auto"/>
          </w:divBdr>
        </w:div>
        <w:div w:id="63257309">
          <w:marLeft w:val="2520"/>
          <w:marRight w:val="0"/>
          <w:marTop w:val="77"/>
          <w:marBottom w:val="0"/>
          <w:divBdr>
            <w:top w:val="none" w:sz="0" w:space="0" w:color="auto"/>
            <w:left w:val="none" w:sz="0" w:space="0" w:color="auto"/>
            <w:bottom w:val="none" w:sz="0" w:space="0" w:color="auto"/>
            <w:right w:val="none" w:sz="0" w:space="0" w:color="auto"/>
          </w:divBdr>
        </w:div>
        <w:div w:id="121924386">
          <w:marLeft w:val="1166"/>
          <w:marRight w:val="0"/>
          <w:marTop w:val="96"/>
          <w:marBottom w:val="0"/>
          <w:divBdr>
            <w:top w:val="none" w:sz="0" w:space="0" w:color="auto"/>
            <w:left w:val="none" w:sz="0" w:space="0" w:color="auto"/>
            <w:bottom w:val="none" w:sz="0" w:space="0" w:color="auto"/>
            <w:right w:val="none" w:sz="0" w:space="0" w:color="auto"/>
          </w:divBdr>
        </w:div>
        <w:div w:id="163253993">
          <w:marLeft w:val="1800"/>
          <w:marRight w:val="0"/>
          <w:marTop w:val="77"/>
          <w:marBottom w:val="0"/>
          <w:divBdr>
            <w:top w:val="none" w:sz="0" w:space="0" w:color="auto"/>
            <w:left w:val="none" w:sz="0" w:space="0" w:color="auto"/>
            <w:bottom w:val="none" w:sz="0" w:space="0" w:color="auto"/>
            <w:right w:val="none" w:sz="0" w:space="0" w:color="auto"/>
          </w:divBdr>
        </w:div>
        <w:div w:id="177237120">
          <w:marLeft w:val="1800"/>
          <w:marRight w:val="0"/>
          <w:marTop w:val="77"/>
          <w:marBottom w:val="0"/>
          <w:divBdr>
            <w:top w:val="none" w:sz="0" w:space="0" w:color="auto"/>
            <w:left w:val="none" w:sz="0" w:space="0" w:color="auto"/>
            <w:bottom w:val="none" w:sz="0" w:space="0" w:color="auto"/>
            <w:right w:val="none" w:sz="0" w:space="0" w:color="auto"/>
          </w:divBdr>
        </w:div>
        <w:div w:id="177277942">
          <w:marLeft w:val="2520"/>
          <w:marRight w:val="0"/>
          <w:marTop w:val="67"/>
          <w:marBottom w:val="0"/>
          <w:divBdr>
            <w:top w:val="none" w:sz="0" w:space="0" w:color="auto"/>
            <w:left w:val="none" w:sz="0" w:space="0" w:color="auto"/>
            <w:bottom w:val="none" w:sz="0" w:space="0" w:color="auto"/>
            <w:right w:val="none" w:sz="0" w:space="0" w:color="auto"/>
          </w:divBdr>
        </w:div>
        <w:div w:id="246959084">
          <w:marLeft w:val="1800"/>
          <w:marRight w:val="0"/>
          <w:marTop w:val="86"/>
          <w:marBottom w:val="0"/>
          <w:divBdr>
            <w:top w:val="none" w:sz="0" w:space="0" w:color="auto"/>
            <w:left w:val="none" w:sz="0" w:space="0" w:color="auto"/>
            <w:bottom w:val="none" w:sz="0" w:space="0" w:color="auto"/>
            <w:right w:val="none" w:sz="0" w:space="0" w:color="auto"/>
          </w:divBdr>
        </w:div>
        <w:div w:id="309873514">
          <w:marLeft w:val="1166"/>
          <w:marRight w:val="0"/>
          <w:marTop w:val="86"/>
          <w:marBottom w:val="0"/>
          <w:divBdr>
            <w:top w:val="none" w:sz="0" w:space="0" w:color="auto"/>
            <w:left w:val="none" w:sz="0" w:space="0" w:color="auto"/>
            <w:bottom w:val="none" w:sz="0" w:space="0" w:color="auto"/>
            <w:right w:val="none" w:sz="0" w:space="0" w:color="auto"/>
          </w:divBdr>
        </w:div>
        <w:div w:id="602690680">
          <w:marLeft w:val="1800"/>
          <w:marRight w:val="0"/>
          <w:marTop w:val="77"/>
          <w:marBottom w:val="0"/>
          <w:divBdr>
            <w:top w:val="none" w:sz="0" w:space="0" w:color="auto"/>
            <w:left w:val="none" w:sz="0" w:space="0" w:color="auto"/>
            <w:bottom w:val="none" w:sz="0" w:space="0" w:color="auto"/>
            <w:right w:val="none" w:sz="0" w:space="0" w:color="auto"/>
          </w:divBdr>
        </w:div>
        <w:div w:id="927619977">
          <w:marLeft w:val="1800"/>
          <w:marRight w:val="0"/>
          <w:marTop w:val="86"/>
          <w:marBottom w:val="0"/>
          <w:divBdr>
            <w:top w:val="none" w:sz="0" w:space="0" w:color="auto"/>
            <w:left w:val="none" w:sz="0" w:space="0" w:color="auto"/>
            <w:bottom w:val="none" w:sz="0" w:space="0" w:color="auto"/>
            <w:right w:val="none" w:sz="0" w:space="0" w:color="auto"/>
          </w:divBdr>
        </w:div>
        <w:div w:id="1063403757">
          <w:marLeft w:val="1166"/>
          <w:marRight w:val="0"/>
          <w:marTop w:val="86"/>
          <w:marBottom w:val="0"/>
          <w:divBdr>
            <w:top w:val="none" w:sz="0" w:space="0" w:color="auto"/>
            <w:left w:val="none" w:sz="0" w:space="0" w:color="auto"/>
            <w:bottom w:val="none" w:sz="0" w:space="0" w:color="auto"/>
            <w:right w:val="none" w:sz="0" w:space="0" w:color="auto"/>
          </w:divBdr>
        </w:div>
        <w:div w:id="1919166550">
          <w:marLeft w:val="2520"/>
          <w:marRight w:val="0"/>
          <w:marTop w:val="77"/>
          <w:marBottom w:val="0"/>
          <w:divBdr>
            <w:top w:val="none" w:sz="0" w:space="0" w:color="auto"/>
            <w:left w:val="none" w:sz="0" w:space="0" w:color="auto"/>
            <w:bottom w:val="none" w:sz="0" w:space="0" w:color="auto"/>
            <w:right w:val="none" w:sz="0" w:space="0" w:color="auto"/>
          </w:divBdr>
        </w:div>
        <w:div w:id="2075734890">
          <w:marLeft w:val="1800"/>
          <w:marRight w:val="0"/>
          <w:marTop w:val="77"/>
          <w:marBottom w:val="0"/>
          <w:divBdr>
            <w:top w:val="none" w:sz="0" w:space="0" w:color="auto"/>
            <w:left w:val="none" w:sz="0" w:space="0" w:color="auto"/>
            <w:bottom w:val="none" w:sz="0" w:space="0" w:color="auto"/>
            <w:right w:val="none" w:sz="0" w:space="0" w:color="auto"/>
          </w:divBdr>
        </w:div>
      </w:divsChild>
    </w:div>
    <w:div w:id="132216726">
      <w:bodyDiv w:val="1"/>
      <w:marLeft w:val="0"/>
      <w:marRight w:val="0"/>
      <w:marTop w:val="0"/>
      <w:marBottom w:val="0"/>
      <w:divBdr>
        <w:top w:val="none" w:sz="0" w:space="0" w:color="auto"/>
        <w:left w:val="none" w:sz="0" w:space="0" w:color="auto"/>
        <w:bottom w:val="none" w:sz="0" w:space="0" w:color="auto"/>
        <w:right w:val="none" w:sz="0" w:space="0" w:color="auto"/>
      </w:divBdr>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261763962">
      <w:bodyDiv w:val="1"/>
      <w:marLeft w:val="0"/>
      <w:marRight w:val="0"/>
      <w:marTop w:val="0"/>
      <w:marBottom w:val="0"/>
      <w:divBdr>
        <w:top w:val="none" w:sz="0" w:space="0" w:color="auto"/>
        <w:left w:val="none" w:sz="0" w:space="0" w:color="auto"/>
        <w:bottom w:val="none" w:sz="0" w:space="0" w:color="auto"/>
        <w:right w:val="none" w:sz="0" w:space="0" w:color="auto"/>
      </w:divBdr>
      <w:divsChild>
        <w:div w:id="200481966">
          <w:marLeft w:val="2520"/>
          <w:marRight w:val="0"/>
          <w:marTop w:val="77"/>
          <w:marBottom w:val="0"/>
          <w:divBdr>
            <w:top w:val="none" w:sz="0" w:space="0" w:color="auto"/>
            <w:left w:val="none" w:sz="0" w:space="0" w:color="auto"/>
            <w:bottom w:val="none" w:sz="0" w:space="0" w:color="auto"/>
            <w:right w:val="none" w:sz="0" w:space="0" w:color="auto"/>
          </w:divBdr>
        </w:div>
        <w:div w:id="555970855">
          <w:marLeft w:val="1800"/>
          <w:marRight w:val="0"/>
          <w:marTop w:val="86"/>
          <w:marBottom w:val="0"/>
          <w:divBdr>
            <w:top w:val="none" w:sz="0" w:space="0" w:color="auto"/>
            <w:left w:val="none" w:sz="0" w:space="0" w:color="auto"/>
            <w:bottom w:val="none" w:sz="0" w:space="0" w:color="auto"/>
            <w:right w:val="none" w:sz="0" w:space="0" w:color="auto"/>
          </w:divBdr>
        </w:div>
        <w:div w:id="707100183">
          <w:marLeft w:val="1800"/>
          <w:marRight w:val="0"/>
          <w:marTop w:val="86"/>
          <w:marBottom w:val="0"/>
          <w:divBdr>
            <w:top w:val="none" w:sz="0" w:space="0" w:color="auto"/>
            <w:left w:val="none" w:sz="0" w:space="0" w:color="auto"/>
            <w:bottom w:val="none" w:sz="0" w:space="0" w:color="auto"/>
            <w:right w:val="none" w:sz="0" w:space="0" w:color="auto"/>
          </w:divBdr>
        </w:div>
        <w:div w:id="960110703">
          <w:marLeft w:val="1800"/>
          <w:marRight w:val="0"/>
          <w:marTop w:val="86"/>
          <w:marBottom w:val="0"/>
          <w:divBdr>
            <w:top w:val="none" w:sz="0" w:space="0" w:color="auto"/>
            <w:left w:val="none" w:sz="0" w:space="0" w:color="auto"/>
            <w:bottom w:val="none" w:sz="0" w:space="0" w:color="auto"/>
            <w:right w:val="none" w:sz="0" w:space="0" w:color="auto"/>
          </w:divBdr>
        </w:div>
        <w:div w:id="1312369067">
          <w:marLeft w:val="2520"/>
          <w:marRight w:val="0"/>
          <w:marTop w:val="77"/>
          <w:marBottom w:val="0"/>
          <w:divBdr>
            <w:top w:val="none" w:sz="0" w:space="0" w:color="auto"/>
            <w:left w:val="none" w:sz="0" w:space="0" w:color="auto"/>
            <w:bottom w:val="none" w:sz="0" w:space="0" w:color="auto"/>
            <w:right w:val="none" w:sz="0" w:space="0" w:color="auto"/>
          </w:divBdr>
        </w:div>
        <w:div w:id="1633292447">
          <w:marLeft w:val="1800"/>
          <w:marRight w:val="0"/>
          <w:marTop w:val="86"/>
          <w:marBottom w:val="0"/>
          <w:divBdr>
            <w:top w:val="none" w:sz="0" w:space="0" w:color="auto"/>
            <w:left w:val="none" w:sz="0" w:space="0" w:color="auto"/>
            <w:bottom w:val="none" w:sz="0" w:space="0" w:color="auto"/>
            <w:right w:val="none" w:sz="0" w:space="0" w:color="auto"/>
          </w:divBdr>
        </w:div>
        <w:div w:id="1642953447">
          <w:marLeft w:val="1800"/>
          <w:marRight w:val="0"/>
          <w:marTop w:val="86"/>
          <w:marBottom w:val="0"/>
          <w:divBdr>
            <w:top w:val="none" w:sz="0" w:space="0" w:color="auto"/>
            <w:left w:val="none" w:sz="0" w:space="0" w:color="auto"/>
            <w:bottom w:val="none" w:sz="0" w:space="0" w:color="auto"/>
            <w:right w:val="none" w:sz="0" w:space="0" w:color="auto"/>
          </w:divBdr>
        </w:div>
        <w:div w:id="1725988686">
          <w:marLeft w:val="1800"/>
          <w:marRight w:val="0"/>
          <w:marTop w:val="86"/>
          <w:marBottom w:val="0"/>
          <w:divBdr>
            <w:top w:val="none" w:sz="0" w:space="0" w:color="auto"/>
            <w:left w:val="none" w:sz="0" w:space="0" w:color="auto"/>
            <w:bottom w:val="none" w:sz="0" w:space="0" w:color="auto"/>
            <w:right w:val="none" w:sz="0" w:space="0" w:color="auto"/>
          </w:divBdr>
        </w:div>
        <w:div w:id="1942453096">
          <w:marLeft w:val="2520"/>
          <w:marRight w:val="0"/>
          <w:marTop w:val="77"/>
          <w:marBottom w:val="0"/>
          <w:divBdr>
            <w:top w:val="none" w:sz="0" w:space="0" w:color="auto"/>
            <w:left w:val="none" w:sz="0" w:space="0" w:color="auto"/>
            <w:bottom w:val="none" w:sz="0" w:space="0" w:color="auto"/>
            <w:right w:val="none" w:sz="0" w:space="0" w:color="auto"/>
          </w:divBdr>
        </w:div>
      </w:divsChild>
    </w:div>
    <w:div w:id="325211535">
      <w:bodyDiv w:val="1"/>
      <w:marLeft w:val="0"/>
      <w:marRight w:val="0"/>
      <w:marTop w:val="0"/>
      <w:marBottom w:val="0"/>
      <w:divBdr>
        <w:top w:val="none" w:sz="0" w:space="0" w:color="auto"/>
        <w:left w:val="none" w:sz="0" w:space="0" w:color="auto"/>
        <w:bottom w:val="none" w:sz="0" w:space="0" w:color="auto"/>
        <w:right w:val="none" w:sz="0" w:space="0" w:color="auto"/>
      </w:divBdr>
      <w:divsChild>
        <w:div w:id="16319559">
          <w:marLeft w:val="547"/>
          <w:marRight w:val="0"/>
          <w:marTop w:val="115"/>
          <w:marBottom w:val="0"/>
          <w:divBdr>
            <w:top w:val="none" w:sz="0" w:space="0" w:color="auto"/>
            <w:left w:val="none" w:sz="0" w:space="0" w:color="auto"/>
            <w:bottom w:val="none" w:sz="0" w:space="0" w:color="auto"/>
            <w:right w:val="none" w:sz="0" w:space="0" w:color="auto"/>
          </w:divBdr>
        </w:div>
        <w:div w:id="1119910807">
          <w:marLeft w:val="547"/>
          <w:marRight w:val="0"/>
          <w:marTop w:val="115"/>
          <w:marBottom w:val="0"/>
          <w:divBdr>
            <w:top w:val="none" w:sz="0" w:space="0" w:color="auto"/>
            <w:left w:val="none" w:sz="0" w:space="0" w:color="auto"/>
            <w:bottom w:val="none" w:sz="0" w:space="0" w:color="auto"/>
            <w:right w:val="none" w:sz="0" w:space="0" w:color="auto"/>
          </w:divBdr>
        </w:div>
        <w:div w:id="1249074100">
          <w:marLeft w:val="1166"/>
          <w:marRight w:val="0"/>
          <w:marTop w:val="96"/>
          <w:marBottom w:val="0"/>
          <w:divBdr>
            <w:top w:val="none" w:sz="0" w:space="0" w:color="auto"/>
            <w:left w:val="none" w:sz="0" w:space="0" w:color="auto"/>
            <w:bottom w:val="none" w:sz="0" w:space="0" w:color="auto"/>
            <w:right w:val="none" w:sz="0" w:space="0" w:color="auto"/>
          </w:divBdr>
        </w:div>
        <w:div w:id="1530987941">
          <w:marLeft w:val="1166"/>
          <w:marRight w:val="0"/>
          <w:marTop w:val="96"/>
          <w:marBottom w:val="0"/>
          <w:divBdr>
            <w:top w:val="none" w:sz="0" w:space="0" w:color="auto"/>
            <w:left w:val="none" w:sz="0" w:space="0" w:color="auto"/>
            <w:bottom w:val="none" w:sz="0" w:space="0" w:color="auto"/>
            <w:right w:val="none" w:sz="0" w:space="0" w:color="auto"/>
          </w:divBdr>
        </w:div>
      </w:divsChild>
    </w:div>
    <w:div w:id="359211209">
      <w:bodyDiv w:val="1"/>
      <w:marLeft w:val="0"/>
      <w:marRight w:val="0"/>
      <w:marTop w:val="0"/>
      <w:marBottom w:val="0"/>
      <w:divBdr>
        <w:top w:val="none" w:sz="0" w:space="0" w:color="auto"/>
        <w:left w:val="none" w:sz="0" w:space="0" w:color="auto"/>
        <w:bottom w:val="none" w:sz="0" w:space="0" w:color="auto"/>
        <w:right w:val="none" w:sz="0" w:space="0" w:color="auto"/>
      </w:divBdr>
      <w:divsChild>
        <w:div w:id="19824259">
          <w:marLeft w:val="3960"/>
          <w:marRight w:val="0"/>
          <w:marTop w:val="77"/>
          <w:marBottom w:val="0"/>
          <w:divBdr>
            <w:top w:val="none" w:sz="0" w:space="0" w:color="auto"/>
            <w:left w:val="none" w:sz="0" w:space="0" w:color="auto"/>
            <w:bottom w:val="none" w:sz="0" w:space="0" w:color="auto"/>
            <w:right w:val="none" w:sz="0" w:space="0" w:color="auto"/>
          </w:divBdr>
        </w:div>
        <w:div w:id="383144125">
          <w:marLeft w:val="2520"/>
          <w:marRight w:val="0"/>
          <w:marTop w:val="77"/>
          <w:marBottom w:val="0"/>
          <w:divBdr>
            <w:top w:val="none" w:sz="0" w:space="0" w:color="auto"/>
            <w:left w:val="none" w:sz="0" w:space="0" w:color="auto"/>
            <w:bottom w:val="none" w:sz="0" w:space="0" w:color="auto"/>
            <w:right w:val="none" w:sz="0" w:space="0" w:color="auto"/>
          </w:divBdr>
        </w:div>
        <w:div w:id="401219631">
          <w:marLeft w:val="1166"/>
          <w:marRight w:val="0"/>
          <w:marTop w:val="96"/>
          <w:marBottom w:val="0"/>
          <w:divBdr>
            <w:top w:val="none" w:sz="0" w:space="0" w:color="auto"/>
            <w:left w:val="none" w:sz="0" w:space="0" w:color="auto"/>
            <w:bottom w:val="none" w:sz="0" w:space="0" w:color="auto"/>
            <w:right w:val="none" w:sz="0" w:space="0" w:color="auto"/>
          </w:divBdr>
        </w:div>
        <w:div w:id="523321956">
          <w:marLeft w:val="4680"/>
          <w:marRight w:val="0"/>
          <w:marTop w:val="77"/>
          <w:marBottom w:val="0"/>
          <w:divBdr>
            <w:top w:val="none" w:sz="0" w:space="0" w:color="auto"/>
            <w:left w:val="none" w:sz="0" w:space="0" w:color="auto"/>
            <w:bottom w:val="none" w:sz="0" w:space="0" w:color="auto"/>
            <w:right w:val="none" w:sz="0" w:space="0" w:color="auto"/>
          </w:divBdr>
        </w:div>
        <w:div w:id="536622551">
          <w:marLeft w:val="547"/>
          <w:marRight w:val="0"/>
          <w:marTop w:val="115"/>
          <w:marBottom w:val="0"/>
          <w:divBdr>
            <w:top w:val="none" w:sz="0" w:space="0" w:color="auto"/>
            <w:left w:val="none" w:sz="0" w:space="0" w:color="auto"/>
            <w:bottom w:val="none" w:sz="0" w:space="0" w:color="auto"/>
            <w:right w:val="none" w:sz="0" w:space="0" w:color="auto"/>
          </w:divBdr>
        </w:div>
        <w:div w:id="560530481">
          <w:marLeft w:val="1800"/>
          <w:marRight w:val="0"/>
          <w:marTop w:val="86"/>
          <w:marBottom w:val="0"/>
          <w:divBdr>
            <w:top w:val="none" w:sz="0" w:space="0" w:color="auto"/>
            <w:left w:val="none" w:sz="0" w:space="0" w:color="auto"/>
            <w:bottom w:val="none" w:sz="0" w:space="0" w:color="auto"/>
            <w:right w:val="none" w:sz="0" w:space="0" w:color="auto"/>
          </w:divBdr>
        </w:div>
        <w:div w:id="618344540">
          <w:marLeft w:val="5400"/>
          <w:marRight w:val="0"/>
          <w:marTop w:val="67"/>
          <w:marBottom w:val="0"/>
          <w:divBdr>
            <w:top w:val="none" w:sz="0" w:space="0" w:color="auto"/>
            <w:left w:val="none" w:sz="0" w:space="0" w:color="auto"/>
            <w:bottom w:val="none" w:sz="0" w:space="0" w:color="auto"/>
            <w:right w:val="none" w:sz="0" w:space="0" w:color="auto"/>
          </w:divBdr>
        </w:div>
        <w:div w:id="624581278">
          <w:marLeft w:val="3240"/>
          <w:marRight w:val="0"/>
          <w:marTop w:val="77"/>
          <w:marBottom w:val="0"/>
          <w:divBdr>
            <w:top w:val="none" w:sz="0" w:space="0" w:color="auto"/>
            <w:left w:val="none" w:sz="0" w:space="0" w:color="auto"/>
            <w:bottom w:val="none" w:sz="0" w:space="0" w:color="auto"/>
            <w:right w:val="none" w:sz="0" w:space="0" w:color="auto"/>
          </w:divBdr>
        </w:div>
        <w:div w:id="655913205">
          <w:marLeft w:val="1166"/>
          <w:marRight w:val="0"/>
          <w:marTop w:val="96"/>
          <w:marBottom w:val="0"/>
          <w:divBdr>
            <w:top w:val="none" w:sz="0" w:space="0" w:color="auto"/>
            <w:left w:val="none" w:sz="0" w:space="0" w:color="auto"/>
            <w:bottom w:val="none" w:sz="0" w:space="0" w:color="auto"/>
            <w:right w:val="none" w:sz="0" w:space="0" w:color="auto"/>
          </w:divBdr>
        </w:div>
        <w:div w:id="744378815">
          <w:marLeft w:val="3960"/>
          <w:marRight w:val="0"/>
          <w:marTop w:val="77"/>
          <w:marBottom w:val="0"/>
          <w:divBdr>
            <w:top w:val="none" w:sz="0" w:space="0" w:color="auto"/>
            <w:left w:val="none" w:sz="0" w:space="0" w:color="auto"/>
            <w:bottom w:val="none" w:sz="0" w:space="0" w:color="auto"/>
            <w:right w:val="none" w:sz="0" w:space="0" w:color="auto"/>
          </w:divBdr>
        </w:div>
        <w:div w:id="1795752863">
          <w:marLeft w:val="1800"/>
          <w:marRight w:val="0"/>
          <w:marTop w:val="86"/>
          <w:marBottom w:val="0"/>
          <w:divBdr>
            <w:top w:val="none" w:sz="0" w:space="0" w:color="auto"/>
            <w:left w:val="none" w:sz="0" w:space="0" w:color="auto"/>
            <w:bottom w:val="none" w:sz="0" w:space="0" w:color="auto"/>
            <w:right w:val="none" w:sz="0" w:space="0" w:color="auto"/>
          </w:divBdr>
        </w:div>
        <w:div w:id="1979458249">
          <w:marLeft w:val="5400"/>
          <w:marRight w:val="0"/>
          <w:marTop w:val="67"/>
          <w:marBottom w:val="0"/>
          <w:divBdr>
            <w:top w:val="none" w:sz="0" w:space="0" w:color="auto"/>
            <w:left w:val="none" w:sz="0" w:space="0" w:color="auto"/>
            <w:bottom w:val="none" w:sz="0" w:space="0" w:color="auto"/>
            <w:right w:val="none" w:sz="0" w:space="0" w:color="auto"/>
          </w:divBdr>
        </w:div>
        <w:div w:id="2034762246">
          <w:marLeft w:val="4680"/>
          <w:marRight w:val="0"/>
          <w:marTop w:val="67"/>
          <w:marBottom w:val="0"/>
          <w:divBdr>
            <w:top w:val="none" w:sz="0" w:space="0" w:color="auto"/>
            <w:left w:val="none" w:sz="0" w:space="0" w:color="auto"/>
            <w:bottom w:val="none" w:sz="0" w:space="0" w:color="auto"/>
            <w:right w:val="none" w:sz="0" w:space="0" w:color="auto"/>
          </w:divBdr>
        </w:div>
      </w:divsChild>
    </w:div>
    <w:div w:id="441460864">
      <w:bodyDiv w:val="1"/>
      <w:marLeft w:val="0"/>
      <w:marRight w:val="0"/>
      <w:marTop w:val="0"/>
      <w:marBottom w:val="0"/>
      <w:divBdr>
        <w:top w:val="none" w:sz="0" w:space="0" w:color="auto"/>
        <w:left w:val="none" w:sz="0" w:space="0" w:color="auto"/>
        <w:bottom w:val="none" w:sz="0" w:space="0" w:color="auto"/>
        <w:right w:val="none" w:sz="0" w:space="0" w:color="auto"/>
      </w:divBdr>
      <w:divsChild>
        <w:div w:id="670914374">
          <w:marLeft w:val="1166"/>
          <w:marRight w:val="0"/>
          <w:marTop w:val="86"/>
          <w:marBottom w:val="0"/>
          <w:divBdr>
            <w:top w:val="none" w:sz="0" w:space="0" w:color="auto"/>
            <w:left w:val="none" w:sz="0" w:space="0" w:color="auto"/>
            <w:bottom w:val="none" w:sz="0" w:space="0" w:color="auto"/>
            <w:right w:val="none" w:sz="0" w:space="0" w:color="auto"/>
          </w:divBdr>
        </w:div>
        <w:div w:id="914823827">
          <w:marLeft w:val="1166"/>
          <w:marRight w:val="0"/>
          <w:marTop w:val="86"/>
          <w:marBottom w:val="0"/>
          <w:divBdr>
            <w:top w:val="none" w:sz="0" w:space="0" w:color="auto"/>
            <w:left w:val="none" w:sz="0" w:space="0" w:color="auto"/>
            <w:bottom w:val="none" w:sz="0" w:space="0" w:color="auto"/>
            <w:right w:val="none" w:sz="0" w:space="0" w:color="auto"/>
          </w:divBdr>
        </w:div>
        <w:div w:id="1311784167">
          <w:marLeft w:val="1166"/>
          <w:marRight w:val="0"/>
          <w:marTop w:val="86"/>
          <w:marBottom w:val="0"/>
          <w:divBdr>
            <w:top w:val="none" w:sz="0" w:space="0" w:color="auto"/>
            <w:left w:val="none" w:sz="0" w:space="0" w:color="auto"/>
            <w:bottom w:val="none" w:sz="0" w:space="0" w:color="auto"/>
            <w:right w:val="none" w:sz="0" w:space="0" w:color="auto"/>
          </w:divBdr>
        </w:div>
        <w:div w:id="2133547337">
          <w:marLeft w:val="1166"/>
          <w:marRight w:val="0"/>
          <w:marTop w:val="86"/>
          <w:marBottom w:val="0"/>
          <w:divBdr>
            <w:top w:val="none" w:sz="0" w:space="0" w:color="auto"/>
            <w:left w:val="none" w:sz="0" w:space="0" w:color="auto"/>
            <w:bottom w:val="none" w:sz="0" w:space="0" w:color="auto"/>
            <w:right w:val="none" w:sz="0" w:space="0" w:color="auto"/>
          </w:divBdr>
        </w:div>
      </w:divsChild>
    </w:div>
    <w:div w:id="446051154">
      <w:bodyDiv w:val="1"/>
      <w:marLeft w:val="0"/>
      <w:marRight w:val="0"/>
      <w:marTop w:val="0"/>
      <w:marBottom w:val="0"/>
      <w:divBdr>
        <w:top w:val="none" w:sz="0" w:space="0" w:color="auto"/>
        <w:left w:val="none" w:sz="0" w:space="0" w:color="auto"/>
        <w:bottom w:val="none" w:sz="0" w:space="0" w:color="auto"/>
        <w:right w:val="none" w:sz="0" w:space="0" w:color="auto"/>
      </w:divBdr>
      <w:divsChild>
        <w:div w:id="471601859">
          <w:marLeft w:val="547"/>
          <w:marRight w:val="0"/>
          <w:marTop w:val="115"/>
          <w:marBottom w:val="0"/>
          <w:divBdr>
            <w:top w:val="none" w:sz="0" w:space="0" w:color="auto"/>
            <w:left w:val="none" w:sz="0" w:space="0" w:color="auto"/>
            <w:bottom w:val="none" w:sz="0" w:space="0" w:color="auto"/>
            <w:right w:val="none" w:sz="0" w:space="0" w:color="auto"/>
          </w:divBdr>
        </w:div>
        <w:div w:id="589198968">
          <w:marLeft w:val="1800"/>
          <w:marRight w:val="0"/>
          <w:marTop w:val="86"/>
          <w:marBottom w:val="0"/>
          <w:divBdr>
            <w:top w:val="none" w:sz="0" w:space="0" w:color="auto"/>
            <w:left w:val="none" w:sz="0" w:space="0" w:color="auto"/>
            <w:bottom w:val="none" w:sz="0" w:space="0" w:color="auto"/>
            <w:right w:val="none" w:sz="0" w:space="0" w:color="auto"/>
          </w:divBdr>
        </w:div>
        <w:div w:id="672683570">
          <w:marLeft w:val="1166"/>
          <w:marRight w:val="0"/>
          <w:marTop w:val="96"/>
          <w:marBottom w:val="0"/>
          <w:divBdr>
            <w:top w:val="none" w:sz="0" w:space="0" w:color="auto"/>
            <w:left w:val="none" w:sz="0" w:space="0" w:color="auto"/>
            <w:bottom w:val="none" w:sz="0" w:space="0" w:color="auto"/>
            <w:right w:val="none" w:sz="0" w:space="0" w:color="auto"/>
          </w:divBdr>
        </w:div>
        <w:div w:id="1239440353">
          <w:marLeft w:val="1166"/>
          <w:marRight w:val="0"/>
          <w:marTop w:val="96"/>
          <w:marBottom w:val="0"/>
          <w:divBdr>
            <w:top w:val="none" w:sz="0" w:space="0" w:color="auto"/>
            <w:left w:val="none" w:sz="0" w:space="0" w:color="auto"/>
            <w:bottom w:val="none" w:sz="0" w:space="0" w:color="auto"/>
            <w:right w:val="none" w:sz="0" w:space="0" w:color="auto"/>
          </w:divBdr>
        </w:div>
        <w:div w:id="1348171822">
          <w:marLeft w:val="1800"/>
          <w:marRight w:val="0"/>
          <w:marTop w:val="86"/>
          <w:marBottom w:val="0"/>
          <w:divBdr>
            <w:top w:val="none" w:sz="0" w:space="0" w:color="auto"/>
            <w:left w:val="none" w:sz="0" w:space="0" w:color="auto"/>
            <w:bottom w:val="none" w:sz="0" w:space="0" w:color="auto"/>
            <w:right w:val="none" w:sz="0" w:space="0" w:color="auto"/>
          </w:divBdr>
        </w:div>
        <w:div w:id="1515148894">
          <w:marLeft w:val="1800"/>
          <w:marRight w:val="0"/>
          <w:marTop w:val="86"/>
          <w:marBottom w:val="0"/>
          <w:divBdr>
            <w:top w:val="none" w:sz="0" w:space="0" w:color="auto"/>
            <w:left w:val="none" w:sz="0" w:space="0" w:color="auto"/>
            <w:bottom w:val="none" w:sz="0" w:space="0" w:color="auto"/>
            <w:right w:val="none" w:sz="0" w:space="0" w:color="auto"/>
          </w:divBdr>
        </w:div>
        <w:div w:id="1651247730">
          <w:marLeft w:val="547"/>
          <w:marRight w:val="0"/>
          <w:marTop w:val="115"/>
          <w:marBottom w:val="0"/>
          <w:divBdr>
            <w:top w:val="none" w:sz="0" w:space="0" w:color="auto"/>
            <w:left w:val="none" w:sz="0" w:space="0" w:color="auto"/>
            <w:bottom w:val="none" w:sz="0" w:space="0" w:color="auto"/>
            <w:right w:val="none" w:sz="0" w:space="0" w:color="auto"/>
          </w:divBdr>
        </w:div>
        <w:div w:id="2089500075">
          <w:marLeft w:val="1166"/>
          <w:marRight w:val="0"/>
          <w:marTop w:val="96"/>
          <w:marBottom w:val="0"/>
          <w:divBdr>
            <w:top w:val="none" w:sz="0" w:space="0" w:color="auto"/>
            <w:left w:val="none" w:sz="0" w:space="0" w:color="auto"/>
            <w:bottom w:val="none" w:sz="0" w:space="0" w:color="auto"/>
            <w:right w:val="none" w:sz="0" w:space="0" w:color="auto"/>
          </w:divBdr>
        </w:div>
      </w:divsChild>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506552841">
      <w:bodyDiv w:val="1"/>
      <w:marLeft w:val="0"/>
      <w:marRight w:val="0"/>
      <w:marTop w:val="0"/>
      <w:marBottom w:val="0"/>
      <w:divBdr>
        <w:top w:val="none" w:sz="0" w:space="0" w:color="auto"/>
        <w:left w:val="none" w:sz="0" w:space="0" w:color="auto"/>
        <w:bottom w:val="none" w:sz="0" w:space="0" w:color="auto"/>
        <w:right w:val="none" w:sz="0" w:space="0" w:color="auto"/>
      </w:divBdr>
      <w:divsChild>
        <w:div w:id="763573216">
          <w:marLeft w:val="1800"/>
          <w:marRight w:val="0"/>
          <w:marTop w:val="82"/>
          <w:marBottom w:val="0"/>
          <w:divBdr>
            <w:top w:val="none" w:sz="0" w:space="0" w:color="auto"/>
            <w:left w:val="none" w:sz="0" w:space="0" w:color="auto"/>
            <w:bottom w:val="none" w:sz="0" w:space="0" w:color="auto"/>
            <w:right w:val="none" w:sz="0" w:space="0" w:color="auto"/>
          </w:divBdr>
        </w:div>
        <w:div w:id="1439132428">
          <w:marLeft w:val="1166"/>
          <w:marRight w:val="0"/>
          <w:marTop w:val="91"/>
          <w:marBottom w:val="0"/>
          <w:divBdr>
            <w:top w:val="none" w:sz="0" w:space="0" w:color="auto"/>
            <w:left w:val="none" w:sz="0" w:space="0" w:color="auto"/>
            <w:bottom w:val="none" w:sz="0" w:space="0" w:color="auto"/>
            <w:right w:val="none" w:sz="0" w:space="0" w:color="auto"/>
          </w:divBdr>
        </w:div>
      </w:divsChild>
    </w:div>
    <w:div w:id="620723965">
      <w:bodyDiv w:val="1"/>
      <w:marLeft w:val="0"/>
      <w:marRight w:val="0"/>
      <w:marTop w:val="0"/>
      <w:marBottom w:val="0"/>
      <w:divBdr>
        <w:top w:val="none" w:sz="0" w:space="0" w:color="auto"/>
        <w:left w:val="none" w:sz="0" w:space="0" w:color="auto"/>
        <w:bottom w:val="none" w:sz="0" w:space="0" w:color="auto"/>
        <w:right w:val="none" w:sz="0" w:space="0" w:color="auto"/>
      </w:divBdr>
      <w:divsChild>
        <w:div w:id="814832147">
          <w:marLeft w:val="1166"/>
          <w:marRight w:val="0"/>
          <w:marTop w:val="96"/>
          <w:marBottom w:val="0"/>
          <w:divBdr>
            <w:top w:val="none" w:sz="0" w:space="0" w:color="auto"/>
            <w:left w:val="none" w:sz="0" w:space="0" w:color="auto"/>
            <w:bottom w:val="none" w:sz="0" w:space="0" w:color="auto"/>
            <w:right w:val="none" w:sz="0" w:space="0" w:color="auto"/>
          </w:divBdr>
        </w:div>
        <w:div w:id="941454676">
          <w:marLeft w:val="1166"/>
          <w:marRight w:val="0"/>
          <w:marTop w:val="96"/>
          <w:marBottom w:val="0"/>
          <w:divBdr>
            <w:top w:val="none" w:sz="0" w:space="0" w:color="auto"/>
            <w:left w:val="none" w:sz="0" w:space="0" w:color="auto"/>
            <w:bottom w:val="none" w:sz="0" w:space="0" w:color="auto"/>
            <w:right w:val="none" w:sz="0" w:space="0" w:color="auto"/>
          </w:divBdr>
        </w:div>
        <w:div w:id="1241988712">
          <w:marLeft w:val="547"/>
          <w:marRight w:val="0"/>
          <w:marTop w:val="115"/>
          <w:marBottom w:val="0"/>
          <w:divBdr>
            <w:top w:val="none" w:sz="0" w:space="0" w:color="auto"/>
            <w:left w:val="none" w:sz="0" w:space="0" w:color="auto"/>
            <w:bottom w:val="none" w:sz="0" w:space="0" w:color="auto"/>
            <w:right w:val="none" w:sz="0" w:space="0" w:color="auto"/>
          </w:divBdr>
        </w:div>
        <w:div w:id="1399093686">
          <w:marLeft w:val="547"/>
          <w:marRight w:val="0"/>
          <w:marTop w:val="115"/>
          <w:marBottom w:val="0"/>
          <w:divBdr>
            <w:top w:val="none" w:sz="0" w:space="0" w:color="auto"/>
            <w:left w:val="none" w:sz="0" w:space="0" w:color="auto"/>
            <w:bottom w:val="none" w:sz="0" w:space="0" w:color="auto"/>
            <w:right w:val="none" w:sz="0" w:space="0" w:color="auto"/>
          </w:divBdr>
        </w:div>
        <w:div w:id="1661731985">
          <w:marLeft w:val="1166"/>
          <w:marRight w:val="0"/>
          <w:marTop w:val="96"/>
          <w:marBottom w:val="0"/>
          <w:divBdr>
            <w:top w:val="none" w:sz="0" w:space="0" w:color="auto"/>
            <w:left w:val="none" w:sz="0" w:space="0" w:color="auto"/>
            <w:bottom w:val="none" w:sz="0" w:space="0" w:color="auto"/>
            <w:right w:val="none" w:sz="0" w:space="0" w:color="auto"/>
          </w:divBdr>
        </w:div>
        <w:div w:id="1773013140">
          <w:marLeft w:val="547"/>
          <w:marRight w:val="0"/>
          <w:marTop w:val="115"/>
          <w:marBottom w:val="0"/>
          <w:divBdr>
            <w:top w:val="none" w:sz="0" w:space="0" w:color="auto"/>
            <w:left w:val="none" w:sz="0" w:space="0" w:color="auto"/>
            <w:bottom w:val="none" w:sz="0" w:space="0" w:color="auto"/>
            <w:right w:val="none" w:sz="0" w:space="0" w:color="auto"/>
          </w:divBdr>
        </w:div>
      </w:divsChild>
    </w:div>
    <w:div w:id="650014616">
      <w:bodyDiv w:val="1"/>
      <w:marLeft w:val="0"/>
      <w:marRight w:val="0"/>
      <w:marTop w:val="0"/>
      <w:marBottom w:val="0"/>
      <w:divBdr>
        <w:top w:val="none" w:sz="0" w:space="0" w:color="auto"/>
        <w:left w:val="none" w:sz="0" w:space="0" w:color="auto"/>
        <w:bottom w:val="none" w:sz="0" w:space="0" w:color="auto"/>
        <w:right w:val="none" w:sz="0" w:space="0" w:color="auto"/>
      </w:divBdr>
    </w:div>
    <w:div w:id="655836682">
      <w:bodyDiv w:val="1"/>
      <w:marLeft w:val="0"/>
      <w:marRight w:val="0"/>
      <w:marTop w:val="0"/>
      <w:marBottom w:val="0"/>
      <w:divBdr>
        <w:top w:val="none" w:sz="0" w:space="0" w:color="auto"/>
        <w:left w:val="none" w:sz="0" w:space="0" w:color="auto"/>
        <w:bottom w:val="none" w:sz="0" w:space="0" w:color="auto"/>
        <w:right w:val="none" w:sz="0" w:space="0" w:color="auto"/>
      </w:divBdr>
    </w:div>
    <w:div w:id="670723385">
      <w:bodyDiv w:val="1"/>
      <w:marLeft w:val="0"/>
      <w:marRight w:val="0"/>
      <w:marTop w:val="0"/>
      <w:marBottom w:val="0"/>
      <w:divBdr>
        <w:top w:val="none" w:sz="0" w:space="0" w:color="auto"/>
        <w:left w:val="none" w:sz="0" w:space="0" w:color="auto"/>
        <w:bottom w:val="none" w:sz="0" w:space="0" w:color="auto"/>
        <w:right w:val="none" w:sz="0" w:space="0" w:color="auto"/>
      </w:divBdr>
      <w:divsChild>
        <w:div w:id="185753711">
          <w:marLeft w:val="547"/>
          <w:marRight w:val="0"/>
          <w:marTop w:val="115"/>
          <w:marBottom w:val="0"/>
          <w:divBdr>
            <w:top w:val="none" w:sz="0" w:space="0" w:color="auto"/>
            <w:left w:val="none" w:sz="0" w:space="0" w:color="auto"/>
            <w:bottom w:val="none" w:sz="0" w:space="0" w:color="auto"/>
            <w:right w:val="none" w:sz="0" w:space="0" w:color="auto"/>
          </w:divBdr>
        </w:div>
        <w:div w:id="942155801">
          <w:marLeft w:val="1166"/>
          <w:marRight w:val="0"/>
          <w:marTop w:val="96"/>
          <w:marBottom w:val="0"/>
          <w:divBdr>
            <w:top w:val="none" w:sz="0" w:space="0" w:color="auto"/>
            <w:left w:val="none" w:sz="0" w:space="0" w:color="auto"/>
            <w:bottom w:val="none" w:sz="0" w:space="0" w:color="auto"/>
            <w:right w:val="none" w:sz="0" w:space="0" w:color="auto"/>
          </w:divBdr>
        </w:div>
        <w:div w:id="1007371183">
          <w:marLeft w:val="1166"/>
          <w:marRight w:val="0"/>
          <w:marTop w:val="96"/>
          <w:marBottom w:val="0"/>
          <w:divBdr>
            <w:top w:val="none" w:sz="0" w:space="0" w:color="auto"/>
            <w:left w:val="none" w:sz="0" w:space="0" w:color="auto"/>
            <w:bottom w:val="none" w:sz="0" w:space="0" w:color="auto"/>
            <w:right w:val="none" w:sz="0" w:space="0" w:color="auto"/>
          </w:divBdr>
        </w:div>
        <w:div w:id="1231384735">
          <w:marLeft w:val="1166"/>
          <w:marRight w:val="0"/>
          <w:marTop w:val="96"/>
          <w:marBottom w:val="0"/>
          <w:divBdr>
            <w:top w:val="none" w:sz="0" w:space="0" w:color="auto"/>
            <w:left w:val="none" w:sz="0" w:space="0" w:color="auto"/>
            <w:bottom w:val="none" w:sz="0" w:space="0" w:color="auto"/>
            <w:right w:val="none" w:sz="0" w:space="0" w:color="auto"/>
          </w:divBdr>
        </w:div>
      </w:divsChild>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89340151">
      <w:bodyDiv w:val="1"/>
      <w:marLeft w:val="0"/>
      <w:marRight w:val="0"/>
      <w:marTop w:val="0"/>
      <w:marBottom w:val="0"/>
      <w:divBdr>
        <w:top w:val="none" w:sz="0" w:space="0" w:color="auto"/>
        <w:left w:val="none" w:sz="0" w:space="0" w:color="auto"/>
        <w:bottom w:val="none" w:sz="0" w:space="0" w:color="auto"/>
        <w:right w:val="none" w:sz="0" w:space="0" w:color="auto"/>
      </w:divBdr>
      <w:divsChild>
        <w:div w:id="777523814">
          <w:marLeft w:val="547"/>
          <w:marRight w:val="0"/>
          <w:marTop w:val="91"/>
          <w:marBottom w:val="0"/>
          <w:divBdr>
            <w:top w:val="none" w:sz="0" w:space="0" w:color="auto"/>
            <w:left w:val="none" w:sz="0" w:space="0" w:color="auto"/>
            <w:bottom w:val="none" w:sz="0" w:space="0" w:color="auto"/>
            <w:right w:val="none" w:sz="0" w:space="0" w:color="auto"/>
          </w:divBdr>
        </w:div>
        <w:div w:id="1911766265">
          <w:marLeft w:val="1166"/>
          <w:marRight w:val="0"/>
          <w:marTop w:val="91"/>
          <w:marBottom w:val="0"/>
          <w:divBdr>
            <w:top w:val="none" w:sz="0" w:space="0" w:color="auto"/>
            <w:left w:val="none" w:sz="0" w:space="0" w:color="auto"/>
            <w:bottom w:val="none" w:sz="0" w:space="0" w:color="auto"/>
            <w:right w:val="none" w:sz="0" w:space="0" w:color="auto"/>
          </w:divBdr>
        </w:div>
        <w:div w:id="972950986">
          <w:marLeft w:val="547"/>
          <w:marRight w:val="0"/>
          <w:marTop w:val="91"/>
          <w:marBottom w:val="0"/>
          <w:divBdr>
            <w:top w:val="none" w:sz="0" w:space="0" w:color="auto"/>
            <w:left w:val="none" w:sz="0" w:space="0" w:color="auto"/>
            <w:bottom w:val="none" w:sz="0" w:space="0" w:color="auto"/>
            <w:right w:val="none" w:sz="0" w:space="0" w:color="auto"/>
          </w:divBdr>
        </w:div>
        <w:div w:id="2145803522">
          <w:marLeft w:val="1166"/>
          <w:marRight w:val="0"/>
          <w:marTop w:val="91"/>
          <w:marBottom w:val="0"/>
          <w:divBdr>
            <w:top w:val="none" w:sz="0" w:space="0" w:color="auto"/>
            <w:left w:val="none" w:sz="0" w:space="0" w:color="auto"/>
            <w:bottom w:val="none" w:sz="0" w:space="0" w:color="auto"/>
            <w:right w:val="none" w:sz="0" w:space="0" w:color="auto"/>
          </w:divBdr>
        </w:div>
        <w:div w:id="767846083">
          <w:marLeft w:val="547"/>
          <w:marRight w:val="0"/>
          <w:marTop w:val="91"/>
          <w:marBottom w:val="0"/>
          <w:divBdr>
            <w:top w:val="none" w:sz="0" w:space="0" w:color="auto"/>
            <w:left w:val="none" w:sz="0" w:space="0" w:color="auto"/>
            <w:bottom w:val="none" w:sz="0" w:space="0" w:color="auto"/>
            <w:right w:val="none" w:sz="0" w:space="0" w:color="auto"/>
          </w:divBdr>
        </w:div>
        <w:div w:id="1949585083">
          <w:marLeft w:val="1166"/>
          <w:marRight w:val="0"/>
          <w:marTop w:val="91"/>
          <w:marBottom w:val="0"/>
          <w:divBdr>
            <w:top w:val="none" w:sz="0" w:space="0" w:color="auto"/>
            <w:left w:val="none" w:sz="0" w:space="0" w:color="auto"/>
            <w:bottom w:val="none" w:sz="0" w:space="0" w:color="auto"/>
            <w:right w:val="none" w:sz="0" w:space="0" w:color="auto"/>
          </w:divBdr>
        </w:div>
        <w:div w:id="1868716338">
          <w:marLeft w:val="1800"/>
          <w:marRight w:val="0"/>
          <w:marTop w:val="91"/>
          <w:marBottom w:val="0"/>
          <w:divBdr>
            <w:top w:val="none" w:sz="0" w:space="0" w:color="auto"/>
            <w:left w:val="none" w:sz="0" w:space="0" w:color="auto"/>
            <w:bottom w:val="none" w:sz="0" w:space="0" w:color="auto"/>
            <w:right w:val="none" w:sz="0" w:space="0" w:color="auto"/>
          </w:divBdr>
        </w:div>
        <w:div w:id="1991203174">
          <w:marLeft w:val="2520"/>
          <w:marRight w:val="0"/>
          <w:marTop w:val="91"/>
          <w:marBottom w:val="0"/>
          <w:divBdr>
            <w:top w:val="none" w:sz="0" w:space="0" w:color="auto"/>
            <w:left w:val="none" w:sz="0" w:space="0" w:color="auto"/>
            <w:bottom w:val="none" w:sz="0" w:space="0" w:color="auto"/>
            <w:right w:val="none" w:sz="0" w:space="0" w:color="auto"/>
          </w:divBdr>
        </w:div>
        <w:div w:id="900484905">
          <w:marLeft w:val="2520"/>
          <w:marRight w:val="0"/>
          <w:marTop w:val="91"/>
          <w:marBottom w:val="0"/>
          <w:divBdr>
            <w:top w:val="none" w:sz="0" w:space="0" w:color="auto"/>
            <w:left w:val="none" w:sz="0" w:space="0" w:color="auto"/>
            <w:bottom w:val="none" w:sz="0" w:space="0" w:color="auto"/>
            <w:right w:val="none" w:sz="0" w:space="0" w:color="auto"/>
          </w:divBdr>
        </w:div>
        <w:div w:id="2092505817">
          <w:marLeft w:val="2520"/>
          <w:marRight w:val="0"/>
          <w:marTop w:val="91"/>
          <w:marBottom w:val="0"/>
          <w:divBdr>
            <w:top w:val="none" w:sz="0" w:space="0" w:color="auto"/>
            <w:left w:val="none" w:sz="0" w:space="0" w:color="auto"/>
            <w:bottom w:val="none" w:sz="0" w:space="0" w:color="auto"/>
            <w:right w:val="none" w:sz="0" w:space="0" w:color="auto"/>
          </w:divBdr>
        </w:div>
        <w:div w:id="339040049">
          <w:marLeft w:val="2520"/>
          <w:marRight w:val="0"/>
          <w:marTop w:val="91"/>
          <w:marBottom w:val="0"/>
          <w:divBdr>
            <w:top w:val="none" w:sz="0" w:space="0" w:color="auto"/>
            <w:left w:val="none" w:sz="0" w:space="0" w:color="auto"/>
            <w:bottom w:val="none" w:sz="0" w:space="0" w:color="auto"/>
            <w:right w:val="none" w:sz="0" w:space="0" w:color="auto"/>
          </w:divBdr>
        </w:div>
        <w:div w:id="448474864">
          <w:marLeft w:val="1800"/>
          <w:marRight w:val="0"/>
          <w:marTop w:val="91"/>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39483614">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25640524">
      <w:bodyDiv w:val="1"/>
      <w:marLeft w:val="0"/>
      <w:marRight w:val="0"/>
      <w:marTop w:val="0"/>
      <w:marBottom w:val="0"/>
      <w:divBdr>
        <w:top w:val="none" w:sz="0" w:space="0" w:color="auto"/>
        <w:left w:val="none" w:sz="0" w:space="0" w:color="auto"/>
        <w:bottom w:val="none" w:sz="0" w:space="0" w:color="auto"/>
        <w:right w:val="none" w:sz="0" w:space="0" w:color="auto"/>
      </w:divBdr>
      <w:divsChild>
        <w:div w:id="47651193">
          <w:marLeft w:val="1800"/>
          <w:marRight w:val="0"/>
          <w:marTop w:val="82"/>
          <w:marBottom w:val="0"/>
          <w:divBdr>
            <w:top w:val="none" w:sz="0" w:space="0" w:color="auto"/>
            <w:left w:val="none" w:sz="0" w:space="0" w:color="auto"/>
            <w:bottom w:val="none" w:sz="0" w:space="0" w:color="auto"/>
            <w:right w:val="none" w:sz="0" w:space="0" w:color="auto"/>
          </w:divBdr>
        </w:div>
        <w:div w:id="66651428">
          <w:marLeft w:val="2520"/>
          <w:marRight w:val="0"/>
          <w:marTop w:val="72"/>
          <w:marBottom w:val="0"/>
          <w:divBdr>
            <w:top w:val="none" w:sz="0" w:space="0" w:color="auto"/>
            <w:left w:val="none" w:sz="0" w:space="0" w:color="auto"/>
            <w:bottom w:val="none" w:sz="0" w:space="0" w:color="auto"/>
            <w:right w:val="none" w:sz="0" w:space="0" w:color="auto"/>
          </w:divBdr>
        </w:div>
        <w:div w:id="362755559">
          <w:marLeft w:val="1800"/>
          <w:marRight w:val="0"/>
          <w:marTop w:val="82"/>
          <w:marBottom w:val="0"/>
          <w:divBdr>
            <w:top w:val="none" w:sz="0" w:space="0" w:color="auto"/>
            <w:left w:val="none" w:sz="0" w:space="0" w:color="auto"/>
            <w:bottom w:val="none" w:sz="0" w:space="0" w:color="auto"/>
            <w:right w:val="none" w:sz="0" w:space="0" w:color="auto"/>
          </w:divBdr>
        </w:div>
        <w:div w:id="365103323">
          <w:marLeft w:val="2520"/>
          <w:marRight w:val="0"/>
          <w:marTop w:val="72"/>
          <w:marBottom w:val="0"/>
          <w:divBdr>
            <w:top w:val="none" w:sz="0" w:space="0" w:color="auto"/>
            <w:left w:val="none" w:sz="0" w:space="0" w:color="auto"/>
            <w:bottom w:val="none" w:sz="0" w:space="0" w:color="auto"/>
            <w:right w:val="none" w:sz="0" w:space="0" w:color="auto"/>
          </w:divBdr>
        </w:div>
        <w:div w:id="525561206">
          <w:marLeft w:val="2520"/>
          <w:marRight w:val="0"/>
          <w:marTop w:val="72"/>
          <w:marBottom w:val="0"/>
          <w:divBdr>
            <w:top w:val="none" w:sz="0" w:space="0" w:color="auto"/>
            <w:left w:val="none" w:sz="0" w:space="0" w:color="auto"/>
            <w:bottom w:val="none" w:sz="0" w:space="0" w:color="auto"/>
            <w:right w:val="none" w:sz="0" w:space="0" w:color="auto"/>
          </w:divBdr>
        </w:div>
        <w:div w:id="666904557">
          <w:marLeft w:val="1166"/>
          <w:marRight w:val="0"/>
          <w:marTop w:val="91"/>
          <w:marBottom w:val="0"/>
          <w:divBdr>
            <w:top w:val="none" w:sz="0" w:space="0" w:color="auto"/>
            <w:left w:val="none" w:sz="0" w:space="0" w:color="auto"/>
            <w:bottom w:val="none" w:sz="0" w:space="0" w:color="auto"/>
            <w:right w:val="none" w:sz="0" w:space="0" w:color="auto"/>
          </w:divBdr>
        </w:div>
        <w:div w:id="904216573">
          <w:marLeft w:val="2520"/>
          <w:marRight w:val="0"/>
          <w:marTop w:val="72"/>
          <w:marBottom w:val="0"/>
          <w:divBdr>
            <w:top w:val="none" w:sz="0" w:space="0" w:color="auto"/>
            <w:left w:val="none" w:sz="0" w:space="0" w:color="auto"/>
            <w:bottom w:val="none" w:sz="0" w:space="0" w:color="auto"/>
            <w:right w:val="none" w:sz="0" w:space="0" w:color="auto"/>
          </w:divBdr>
        </w:div>
        <w:div w:id="1141070287">
          <w:marLeft w:val="2520"/>
          <w:marRight w:val="0"/>
          <w:marTop w:val="72"/>
          <w:marBottom w:val="0"/>
          <w:divBdr>
            <w:top w:val="none" w:sz="0" w:space="0" w:color="auto"/>
            <w:left w:val="none" w:sz="0" w:space="0" w:color="auto"/>
            <w:bottom w:val="none" w:sz="0" w:space="0" w:color="auto"/>
            <w:right w:val="none" w:sz="0" w:space="0" w:color="auto"/>
          </w:divBdr>
        </w:div>
        <w:div w:id="1527525773">
          <w:marLeft w:val="2520"/>
          <w:marRight w:val="0"/>
          <w:marTop w:val="72"/>
          <w:marBottom w:val="0"/>
          <w:divBdr>
            <w:top w:val="none" w:sz="0" w:space="0" w:color="auto"/>
            <w:left w:val="none" w:sz="0" w:space="0" w:color="auto"/>
            <w:bottom w:val="none" w:sz="0" w:space="0" w:color="auto"/>
            <w:right w:val="none" w:sz="0" w:space="0" w:color="auto"/>
          </w:divBdr>
        </w:div>
        <w:div w:id="1621911994">
          <w:marLeft w:val="3240"/>
          <w:marRight w:val="0"/>
          <w:marTop w:val="77"/>
          <w:marBottom w:val="0"/>
          <w:divBdr>
            <w:top w:val="none" w:sz="0" w:space="0" w:color="auto"/>
            <w:left w:val="none" w:sz="0" w:space="0" w:color="auto"/>
            <w:bottom w:val="none" w:sz="0" w:space="0" w:color="auto"/>
            <w:right w:val="none" w:sz="0" w:space="0" w:color="auto"/>
          </w:divBdr>
        </w:div>
        <w:div w:id="1790391685">
          <w:marLeft w:val="2520"/>
          <w:marRight w:val="0"/>
          <w:marTop w:val="72"/>
          <w:marBottom w:val="0"/>
          <w:divBdr>
            <w:top w:val="none" w:sz="0" w:space="0" w:color="auto"/>
            <w:left w:val="none" w:sz="0" w:space="0" w:color="auto"/>
            <w:bottom w:val="none" w:sz="0" w:space="0" w:color="auto"/>
            <w:right w:val="none" w:sz="0" w:space="0" w:color="auto"/>
          </w:divBdr>
        </w:div>
        <w:div w:id="1991207639">
          <w:marLeft w:val="2520"/>
          <w:marRight w:val="0"/>
          <w:marTop w:val="72"/>
          <w:marBottom w:val="0"/>
          <w:divBdr>
            <w:top w:val="none" w:sz="0" w:space="0" w:color="auto"/>
            <w:left w:val="none" w:sz="0" w:space="0" w:color="auto"/>
            <w:bottom w:val="none" w:sz="0" w:space="0" w:color="auto"/>
            <w:right w:val="none" w:sz="0" w:space="0" w:color="auto"/>
          </w:divBdr>
        </w:div>
        <w:div w:id="2047677275">
          <w:marLeft w:val="2520"/>
          <w:marRight w:val="0"/>
          <w:marTop w:val="72"/>
          <w:marBottom w:val="0"/>
          <w:divBdr>
            <w:top w:val="none" w:sz="0" w:space="0" w:color="auto"/>
            <w:left w:val="none" w:sz="0" w:space="0" w:color="auto"/>
            <w:bottom w:val="none" w:sz="0" w:space="0" w:color="auto"/>
            <w:right w:val="none" w:sz="0" w:space="0" w:color="auto"/>
          </w:divBdr>
        </w:div>
        <w:div w:id="2077705801">
          <w:marLeft w:val="2520"/>
          <w:marRight w:val="0"/>
          <w:marTop w:val="72"/>
          <w:marBottom w:val="0"/>
          <w:divBdr>
            <w:top w:val="none" w:sz="0" w:space="0" w:color="auto"/>
            <w:left w:val="none" w:sz="0" w:space="0" w:color="auto"/>
            <w:bottom w:val="none" w:sz="0" w:space="0" w:color="auto"/>
            <w:right w:val="none" w:sz="0" w:space="0" w:color="auto"/>
          </w:divBdr>
        </w:div>
        <w:div w:id="2088383880">
          <w:marLeft w:val="3240"/>
          <w:marRight w:val="0"/>
          <w:marTop w:val="72"/>
          <w:marBottom w:val="0"/>
          <w:divBdr>
            <w:top w:val="none" w:sz="0" w:space="0" w:color="auto"/>
            <w:left w:val="none" w:sz="0" w:space="0" w:color="auto"/>
            <w:bottom w:val="none" w:sz="0" w:space="0" w:color="auto"/>
            <w:right w:val="none" w:sz="0" w:space="0" w:color="auto"/>
          </w:divBdr>
        </w:div>
      </w:divsChild>
    </w:div>
    <w:div w:id="1080372396">
      <w:bodyDiv w:val="1"/>
      <w:marLeft w:val="0"/>
      <w:marRight w:val="0"/>
      <w:marTop w:val="0"/>
      <w:marBottom w:val="0"/>
      <w:divBdr>
        <w:top w:val="none" w:sz="0" w:space="0" w:color="auto"/>
        <w:left w:val="none" w:sz="0" w:space="0" w:color="auto"/>
        <w:bottom w:val="none" w:sz="0" w:space="0" w:color="auto"/>
        <w:right w:val="none" w:sz="0" w:space="0" w:color="auto"/>
      </w:divBdr>
      <w:divsChild>
        <w:div w:id="76757301">
          <w:marLeft w:val="1800"/>
          <w:marRight w:val="0"/>
          <w:marTop w:val="86"/>
          <w:marBottom w:val="0"/>
          <w:divBdr>
            <w:top w:val="none" w:sz="0" w:space="0" w:color="auto"/>
            <w:left w:val="none" w:sz="0" w:space="0" w:color="auto"/>
            <w:bottom w:val="none" w:sz="0" w:space="0" w:color="auto"/>
            <w:right w:val="none" w:sz="0" w:space="0" w:color="auto"/>
          </w:divBdr>
        </w:div>
        <w:div w:id="567346462">
          <w:marLeft w:val="1800"/>
          <w:marRight w:val="0"/>
          <w:marTop w:val="86"/>
          <w:marBottom w:val="0"/>
          <w:divBdr>
            <w:top w:val="none" w:sz="0" w:space="0" w:color="auto"/>
            <w:left w:val="none" w:sz="0" w:space="0" w:color="auto"/>
            <w:bottom w:val="none" w:sz="0" w:space="0" w:color="auto"/>
            <w:right w:val="none" w:sz="0" w:space="0" w:color="auto"/>
          </w:divBdr>
        </w:div>
        <w:div w:id="602150177">
          <w:marLeft w:val="1800"/>
          <w:marRight w:val="0"/>
          <w:marTop w:val="86"/>
          <w:marBottom w:val="0"/>
          <w:divBdr>
            <w:top w:val="none" w:sz="0" w:space="0" w:color="auto"/>
            <w:left w:val="none" w:sz="0" w:space="0" w:color="auto"/>
            <w:bottom w:val="none" w:sz="0" w:space="0" w:color="auto"/>
            <w:right w:val="none" w:sz="0" w:space="0" w:color="auto"/>
          </w:divBdr>
        </w:div>
        <w:div w:id="1953825260">
          <w:marLeft w:val="1166"/>
          <w:marRight w:val="0"/>
          <w:marTop w:val="96"/>
          <w:marBottom w:val="0"/>
          <w:divBdr>
            <w:top w:val="none" w:sz="0" w:space="0" w:color="auto"/>
            <w:left w:val="none" w:sz="0" w:space="0" w:color="auto"/>
            <w:bottom w:val="none" w:sz="0" w:space="0" w:color="auto"/>
            <w:right w:val="none" w:sz="0" w:space="0" w:color="auto"/>
          </w:divBdr>
        </w:div>
        <w:div w:id="1989236848">
          <w:marLeft w:val="1166"/>
          <w:marRight w:val="0"/>
          <w:marTop w:val="96"/>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13598897">
      <w:bodyDiv w:val="1"/>
      <w:marLeft w:val="0"/>
      <w:marRight w:val="0"/>
      <w:marTop w:val="0"/>
      <w:marBottom w:val="0"/>
      <w:divBdr>
        <w:top w:val="none" w:sz="0" w:space="0" w:color="auto"/>
        <w:left w:val="none" w:sz="0" w:space="0" w:color="auto"/>
        <w:bottom w:val="none" w:sz="0" w:space="0" w:color="auto"/>
        <w:right w:val="none" w:sz="0" w:space="0" w:color="auto"/>
      </w:divBdr>
      <w:divsChild>
        <w:div w:id="251475755">
          <w:marLeft w:val="547"/>
          <w:marRight w:val="0"/>
          <w:marTop w:val="106"/>
          <w:marBottom w:val="0"/>
          <w:divBdr>
            <w:top w:val="none" w:sz="0" w:space="0" w:color="auto"/>
            <w:left w:val="none" w:sz="0" w:space="0" w:color="auto"/>
            <w:bottom w:val="none" w:sz="0" w:space="0" w:color="auto"/>
            <w:right w:val="none" w:sz="0" w:space="0" w:color="auto"/>
          </w:divBdr>
        </w:div>
        <w:div w:id="252010716">
          <w:marLeft w:val="1166"/>
          <w:marRight w:val="0"/>
          <w:marTop w:val="91"/>
          <w:marBottom w:val="0"/>
          <w:divBdr>
            <w:top w:val="none" w:sz="0" w:space="0" w:color="auto"/>
            <w:left w:val="none" w:sz="0" w:space="0" w:color="auto"/>
            <w:bottom w:val="none" w:sz="0" w:space="0" w:color="auto"/>
            <w:right w:val="none" w:sz="0" w:space="0" w:color="auto"/>
          </w:divBdr>
        </w:div>
        <w:div w:id="1871722042">
          <w:marLeft w:val="1166"/>
          <w:marRight w:val="0"/>
          <w:marTop w:val="91"/>
          <w:marBottom w:val="0"/>
          <w:divBdr>
            <w:top w:val="none" w:sz="0" w:space="0" w:color="auto"/>
            <w:left w:val="none" w:sz="0" w:space="0" w:color="auto"/>
            <w:bottom w:val="none" w:sz="0" w:space="0" w:color="auto"/>
            <w:right w:val="none" w:sz="0" w:space="0" w:color="auto"/>
          </w:divBdr>
        </w:div>
        <w:div w:id="1505825589">
          <w:marLeft w:val="1166"/>
          <w:marRight w:val="0"/>
          <w:marTop w:val="91"/>
          <w:marBottom w:val="0"/>
          <w:divBdr>
            <w:top w:val="none" w:sz="0" w:space="0" w:color="auto"/>
            <w:left w:val="none" w:sz="0" w:space="0" w:color="auto"/>
            <w:bottom w:val="none" w:sz="0" w:space="0" w:color="auto"/>
            <w:right w:val="none" w:sz="0" w:space="0" w:color="auto"/>
          </w:divBdr>
        </w:div>
        <w:div w:id="1971009142">
          <w:marLeft w:val="547"/>
          <w:marRight w:val="0"/>
          <w:marTop w:val="106"/>
          <w:marBottom w:val="0"/>
          <w:divBdr>
            <w:top w:val="none" w:sz="0" w:space="0" w:color="auto"/>
            <w:left w:val="none" w:sz="0" w:space="0" w:color="auto"/>
            <w:bottom w:val="none" w:sz="0" w:space="0" w:color="auto"/>
            <w:right w:val="none" w:sz="0" w:space="0" w:color="auto"/>
          </w:divBdr>
        </w:div>
        <w:div w:id="1753814949">
          <w:marLeft w:val="1166"/>
          <w:marRight w:val="0"/>
          <w:marTop w:val="91"/>
          <w:marBottom w:val="0"/>
          <w:divBdr>
            <w:top w:val="none" w:sz="0" w:space="0" w:color="auto"/>
            <w:left w:val="none" w:sz="0" w:space="0" w:color="auto"/>
            <w:bottom w:val="none" w:sz="0" w:space="0" w:color="auto"/>
            <w:right w:val="none" w:sz="0" w:space="0" w:color="auto"/>
          </w:divBdr>
        </w:div>
        <w:div w:id="411900541">
          <w:marLeft w:val="1166"/>
          <w:marRight w:val="0"/>
          <w:marTop w:val="91"/>
          <w:marBottom w:val="0"/>
          <w:divBdr>
            <w:top w:val="none" w:sz="0" w:space="0" w:color="auto"/>
            <w:left w:val="none" w:sz="0" w:space="0" w:color="auto"/>
            <w:bottom w:val="none" w:sz="0" w:space="0" w:color="auto"/>
            <w:right w:val="none" w:sz="0" w:space="0" w:color="auto"/>
          </w:divBdr>
        </w:div>
      </w:divsChild>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209075626">
      <w:bodyDiv w:val="1"/>
      <w:marLeft w:val="0"/>
      <w:marRight w:val="0"/>
      <w:marTop w:val="0"/>
      <w:marBottom w:val="0"/>
      <w:divBdr>
        <w:top w:val="none" w:sz="0" w:space="0" w:color="auto"/>
        <w:left w:val="none" w:sz="0" w:space="0" w:color="auto"/>
        <w:bottom w:val="none" w:sz="0" w:space="0" w:color="auto"/>
        <w:right w:val="none" w:sz="0" w:space="0" w:color="auto"/>
      </w:divBdr>
      <w:divsChild>
        <w:div w:id="789054897">
          <w:marLeft w:val="547"/>
          <w:marRight w:val="0"/>
          <w:marTop w:val="115"/>
          <w:marBottom w:val="0"/>
          <w:divBdr>
            <w:top w:val="none" w:sz="0" w:space="0" w:color="auto"/>
            <w:left w:val="none" w:sz="0" w:space="0" w:color="auto"/>
            <w:bottom w:val="none" w:sz="0" w:space="0" w:color="auto"/>
            <w:right w:val="none" w:sz="0" w:space="0" w:color="auto"/>
          </w:divBdr>
        </w:div>
        <w:div w:id="941493140">
          <w:marLeft w:val="547"/>
          <w:marRight w:val="0"/>
          <w:marTop w:val="115"/>
          <w:marBottom w:val="0"/>
          <w:divBdr>
            <w:top w:val="none" w:sz="0" w:space="0" w:color="auto"/>
            <w:left w:val="none" w:sz="0" w:space="0" w:color="auto"/>
            <w:bottom w:val="none" w:sz="0" w:space="0" w:color="auto"/>
            <w:right w:val="none" w:sz="0" w:space="0" w:color="auto"/>
          </w:divBdr>
        </w:div>
        <w:div w:id="1370717284">
          <w:marLeft w:val="547"/>
          <w:marRight w:val="0"/>
          <w:marTop w:val="115"/>
          <w:marBottom w:val="0"/>
          <w:divBdr>
            <w:top w:val="none" w:sz="0" w:space="0" w:color="auto"/>
            <w:left w:val="none" w:sz="0" w:space="0" w:color="auto"/>
            <w:bottom w:val="none" w:sz="0" w:space="0" w:color="auto"/>
            <w:right w:val="none" w:sz="0" w:space="0" w:color="auto"/>
          </w:divBdr>
        </w:div>
        <w:div w:id="1539508725">
          <w:marLeft w:val="547"/>
          <w:marRight w:val="0"/>
          <w:marTop w:val="115"/>
          <w:marBottom w:val="0"/>
          <w:divBdr>
            <w:top w:val="none" w:sz="0" w:space="0" w:color="auto"/>
            <w:left w:val="none" w:sz="0" w:space="0" w:color="auto"/>
            <w:bottom w:val="none" w:sz="0" w:space="0" w:color="auto"/>
            <w:right w:val="none" w:sz="0" w:space="0" w:color="auto"/>
          </w:divBdr>
        </w:div>
        <w:div w:id="1660690995">
          <w:marLeft w:val="547"/>
          <w:marRight w:val="0"/>
          <w:marTop w:val="115"/>
          <w:marBottom w:val="0"/>
          <w:divBdr>
            <w:top w:val="none" w:sz="0" w:space="0" w:color="auto"/>
            <w:left w:val="none" w:sz="0" w:space="0" w:color="auto"/>
            <w:bottom w:val="none" w:sz="0" w:space="0" w:color="auto"/>
            <w:right w:val="none" w:sz="0" w:space="0" w:color="auto"/>
          </w:divBdr>
        </w:div>
        <w:div w:id="1725835760">
          <w:marLeft w:val="547"/>
          <w:marRight w:val="0"/>
          <w:marTop w:val="115"/>
          <w:marBottom w:val="0"/>
          <w:divBdr>
            <w:top w:val="none" w:sz="0" w:space="0" w:color="auto"/>
            <w:left w:val="none" w:sz="0" w:space="0" w:color="auto"/>
            <w:bottom w:val="none" w:sz="0" w:space="0" w:color="auto"/>
            <w:right w:val="none" w:sz="0" w:space="0" w:color="auto"/>
          </w:divBdr>
        </w:div>
        <w:div w:id="1785808909">
          <w:marLeft w:val="547"/>
          <w:marRight w:val="0"/>
          <w:marTop w:val="115"/>
          <w:marBottom w:val="0"/>
          <w:divBdr>
            <w:top w:val="none" w:sz="0" w:space="0" w:color="auto"/>
            <w:left w:val="none" w:sz="0" w:space="0" w:color="auto"/>
            <w:bottom w:val="none" w:sz="0" w:space="0" w:color="auto"/>
            <w:right w:val="none" w:sz="0" w:space="0" w:color="auto"/>
          </w:divBdr>
        </w:div>
        <w:div w:id="1951466877">
          <w:marLeft w:val="547"/>
          <w:marRight w:val="0"/>
          <w:marTop w:val="115"/>
          <w:marBottom w:val="0"/>
          <w:divBdr>
            <w:top w:val="none" w:sz="0" w:space="0" w:color="auto"/>
            <w:left w:val="none" w:sz="0" w:space="0" w:color="auto"/>
            <w:bottom w:val="none" w:sz="0" w:space="0" w:color="auto"/>
            <w:right w:val="none" w:sz="0" w:space="0" w:color="auto"/>
          </w:divBdr>
        </w:div>
        <w:div w:id="2075002560">
          <w:marLeft w:val="547"/>
          <w:marRight w:val="0"/>
          <w:marTop w:val="115"/>
          <w:marBottom w:val="0"/>
          <w:divBdr>
            <w:top w:val="none" w:sz="0" w:space="0" w:color="auto"/>
            <w:left w:val="none" w:sz="0" w:space="0" w:color="auto"/>
            <w:bottom w:val="none" w:sz="0" w:space="0" w:color="auto"/>
            <w:right w:val="none" w:sz="0" w:space="0" w:color="auto"/>
          </w:divBdr>
        </w:div>
      </w:divsChild>
    </w:div>
    <w:div w:id="1379816685">
      <w:bodyDiv w:val="1"/>
      <w:marLeft w:val="0"/>
      <w:marRight w:val="0"/>
      <w:marTop w:val="0"/>
      <w:marBottom w:val="0"/>
      <w:divBdr>
        <w:top w:val="none" w:sz="0" w:space="0" w:color="auto"/>
        <w:left w:val="none" w:sz="0" w:space="0" w:color="auto"/>
        <w:bottom w:val="none" w:sz="0" w:space="0" w:color="auto"/>
        <w:right w:val="none" w:sz="0" w:space="0" w:color="auto"/>
      </w:divBdr>
    </w:div>
    <w:div w:id="1429351525">
      <w:bodyDiv w:val="1"/>
      <w:marLeft w:val="0"/>
      <w:marRight w:val="0"/>
      <w:marTop w:val="0"/>
      <w:marBottom w:val="0"/>
      <w:divBdr>
        <w:top w:val="none" w:sz="0" w:space="0" w:color="auto"/>
        <w:left w:val="none" w:sz="0" w:space="0" w:color="auto"/>
        <w:bottom w:val="none" w:sz="0" w:space="0" w:color="auto"/>
        <w:right w:val="none" w:sz="0" w:space="0" w:color="auto"/>
      </w:divBdr>
    </w:div>
    <w:div w:id="1473402944">
      <w:bodyDiv w:val="1"/>
      <w:marLeft w:val="0"/>
      <w:marRight w:val="0"/>
      <w:marTop w:val="0"/>
      <w:marBottom w:val="0"/>
      <w:divBdr>
        <w:top w:val="none" w:sz="0" w:space="0" w:color="auto"/>
        <w:left w:val="none" w:sz="0" w:space="0" w:color="auto"/>
        <w:bottom w:val="none" w:sz="0" w:space="0" w:color="auto"/>
        <w:right w:val="none" w:sz="0" w:space="0" w:color="auto"/>
      </w:divBdr>
      <w:divsChild>
        <w:div w:id="118767631">
          <w:marLeft w:val="878"/>
          <w:marRight w:val="0"/>
          <w:marTop w:val="96"/>
          <w:marBottom w:val="0"/>
          <w:divBdr>
            <w:top w:val="none" w:sz="0" w:space="0" w:color="auto"/>
            <w:left w:val="none" w:sz="0" w:space="0" w:color="auto"/>
            <w:bottom w:val="none" w:sz="0" w:space="0" w:color="auto"/>
            <w:right w:val="none" w:sz="0" w:space="0" w:color="auto"/>
          </w:divBdr>
        </w:div>
        <w:div w:id="703482347">
          <w:marLeft w:val="878"/>
          <w:marRight w:val="0"/>
          <w:marTop w:val="96"/>
          <w:marBottom w:val="0"/>
          <w:divBdr>
            <w:top w:val="none" w:sz="0" w:space="0" w:color="auto"/>
            <w:left w:val="none" w:sz="0" w:space="0" w:color="auto"/>
            <w:bottom w:val="none" w:sz="0" w:space="0" w:color="auto"/>
            <w:right w:val="none" w:sz="0" w:space="0" w:color="auto"/>
          </w:divBdr>
        </w:div>
        <w:div w:id="742262004">
          <w:marLeft w:val="1210"/>
          <w:marRight w:val="0"/>
          <w:marTop w:val="86"/>
          <w:marBottom w:val="0"/>
          <w:divBdr>
            <w:top w:val="none" w:sz="0" w:space="0" w:color="auto"/>
            <w:left w:val="none" w:sz="0" w:space="0" w:color="auto"/>
            <w:bottom w:val="none" w:sz="0" w:space="0" w:color="auto"/>
            <w:right w:val="none" w:sz="0" w:space="0" w:color="auto"/>
          </w:divBdr>
        </w:div>
        <w:div w:id="753430129">
          <w:marLeft w:val="878"/>
          <w:marRight w:val="0"/>
          <w:marTop w:val="96"/>
          <w:marBottom w:val="0"/>
          <w:divBdr>
            <w:top w:val="none" w:sz="0" w:space="0" w:color="auto"/>
            <w:left w:val="none" w:sz="0" w:space="0" w:color="auto"/>
            <w:bottom w:val="none" w:sz="0" w:space="0" w:color="auto"/>
            <w:right w:val="none" w:sz="0" w:space="0" w:color="auto"/>
          </w:divBdr>
        </w:div>
        <w:div w:id="855312806">
          <w:marLeft w:val="403"/>
          <w:marRight w:val="0"/>
          <w:marTop w:val="115"/>
          <w:marBottom w:val="0"/>
          <w:divBdr>
            <w:top w:val="none" w:sz="0" w:space="0" w:color="auto"/>
            <w:left w:val="none" w:sz="0" w:space="0" w:color="auto"/>
            <w:bottom w:val="none" w:sz="0" w:space="0" w:color="auto"/>
            <w:right w:val="none" w:sz="0" w:space="0" w:color="auto"/>
          </w:divBdr>
        </w:div>
        <w:div w:id="988363484">
          <w:marLeft w:val="1210"/>
          <w:marRight w:val="0"/>
          <w:marTop w:val="86"/>
          <w:marBottom w:val="0"/>
          <w:divBdr>
            <w:top w:val="none" w:sz="0" w:space="0" w:color="auto"/>
            <w:left w:val="none" w:sz="0" w:space="0" w:color="auto"/>
            <w:bottom w:val="none" w:sz="0" w:space="0" w:color="auto"/>
            <w:right w:val="none" w:sz="0" w:space="0" w:color="auto"/>
          </w:divBdr>
        </w:div>
      </w:divsChild>
    </w:div>
    <w:div w:id="1500341104">
      <w:bodyDiv w:val="1"/>
      <w:marLeft w:val="0"/>
      <w:marRight w:val="0"/>
      <w:marTop w:val="0"/>
      <w:marBottom w:val="0"/>
      <w:divBdr>
        <w:top w:val="none" w:sz="0" w:space="0" w:color="auto"/>
        <w:left w:val="none" w:sz="0" w:space="0" w:color="auto"/>
        <w:bottom w:val="none" w:sz="0" w:space="0" w:color="auto"/>
        <w:right w:val="none" w:sz="0" w:space="0" w:color="auto"/>
      </w:divBdr>
      <w:divsChild>
        <w:div w:id="462579731">
          <w:marLeft w:val="1166"/>
          <w:marRight w:val="0"/>
          <w:marTop w:val="115"/>
          <w:marBottom w:val="0"/>
          <w:divBdr>
            <w:top w:val="none" w:sz="0" w:space="0" w:color="auto"/>
            <w:left w:val="none" w:sz="0" w:space="0" w:color="auto"/>
            <w:bottom w:val="none" w:sz="0" w:space="0" w:color="auto"/>
            <w:right w:val="none" w:sz="0" w:space="0" w:color="auto"/>
          </w:divBdr>
        </w:div>
        <w:div w:id="1314985466">
          <w:marLeft w:val="1166"/>
          <w:marRight w:val="0"/>
          <w:marTop w:val="115"/>
          <w:marBottom w:val="0"/>
          <w:divBdr>
            <w:top w:val="none" w:sz="0" w:space="0" w:color="auto"/>
            <w:left w:val="none" w:sz="0" w:space="0" w:color="auto"/>
            <w:bottom w:val="none" w:sz="0" w:space="0" w:color="auto"/>
            <w:right w:val="none" w:sz="0" w:space="0" w:color="auto"/>
          </w:divBdr>
        </w:div>
        <w:div w:id="2090613583">
          <w:marLeft w:val="547"/>
          <w:marRight w:val="0"/>
          <w:marTop w:val="288"/>
          <w:marBottom w:val="0"/>
          <w:divBdr>
            <w:top w:val="none" w:sz="0" w:space="0" w:color="auto"/>
            <w:left w:val="none" w:sz="0" w:space="0" w:color="auto"/>
            <w:bottom w:val="none" w:sz="0" w:space="0" w:color="auto"/>
            <w:right w:val="none" w:sz="0" w:space="0" w:color="auto"/>
          </w:divBdr>
        </w:div>
      </w:divsChild>
    </w:div>
    <w:div w:id="1522429489">
      <w:bodyDiv w:val="1"/>
      <w:marLeft w:val="0"/>
      <w:marRight w:val="0"/>
      <w:marTop w:val="0"/>
      <w:marBottom w:val="0"/>
      <w:divBdr>
        <w:top w:val="none" w:sz="0" w:space="0" w:color="auto"/>
        <w:left w:val="none" w:sz="0" w:space="0" w:color="auto"/>
        <w:bottom w:val="none" w:sz="0" w:space="0" w:color="auto"/>
        <w:right w:val="none" w:sz="0" w:space="0" w:color="auto"/>
      </w:divBdr>
      <w:divsChild>
        <w:div w:id="1530951392">
          <w:marLeft w:val="547"/>
          <w:marRight w:val="0"/>
          <w:marTop w:val="96"/>
          <w:marBottom w:val="0"/>
          <w:divBdr>
            <w:top w:val="none" w:sz="0" w:space="0" w:color="auto"/>
            <w:left w:val="none" w:sz="0" w:space="0" w:color="auto"/>
            <w:bottom w:val="none" w:sz="0" w:space="0" w:color="auto"/>
            <w:right w:val="none" w:sz="0" w:space="0" w:color="auto"/>
          </w:divBdr>
        </w:div>
        <w:div w:id="409040767">
          <w:marLeft w:val="1166"/>
          <w:marRight w:val="0"/>
          <w:marTop w:val="96"/>
          <w:marBottom w:val="0"/>
          <w:divBdr>
            <w:top w:val="none" w:sz="0" w:space="0" w:color="auto"/>
            <w:left w:val="none" w:sz="0" w:space="0" w:color="auto"/>
            <w:bottom w:val="none" w:sz="0" w:space="0" w:color="auto"/>
            <w:right w:val="none" w:sz="0" w:space="0" w:color="auto"/>
          </w:divBdr>
        </w:div>
        <w:div w:id="1907378268">
          <w:marLeft w:val="1800"/>
          <w:marRight w:val="0"/>
          <w:marTop w:val="96"/>
          <w:marBottom w:val="0"/>
          <w:divBdr>
            <w:top w:val="none" w:sz="0" w:space="0" w:color="auto"/>
            <w:left w:val="none" w:sz="0" w:space="0" w:color="auto"/>
            <w:bottom w:val="none" w:sz="0" w:space="0" w:color="auto"/>
            <w:right w:val="none" w:sz="0" w:space="0" w:color="auto"/>
          </w:divBdr>
        </w:div>
        <w:div w:id="2146699319">
          <w:marLeft w:val="1800"/>
          <w:marRight w:val="0"/>
          <w:marTop w:val="96"/>
          <w:marBottom w:val="0"/>
          <w:divBdr>
            <w:top w:val="none" w:sz="0" w:space="0" w:color="auto"/>
            <w:left w:val="none" w:sz="0" w:space="0" w:color="auto"/>
            <w:bottom w:val="none" w:sz="0" w:space="0" w:color="auto"/>
            <w:right w:val="none" w:sz="0" w:space="0" w:color="auto"/>
          </w:divBdr>
        </w:div>
        <w:div w:id="666175285">
          <w:marLeft w:val="547"/>
          <w:marRight w:val="0"/>
          <w:marTop w:val="96"/>
          <w:marBottom w:val="0"/>
          <w:divBdr>
            <w:top w:val="none" w:sz="0" w:space="0" w:color="auto"/>
            <w:left w:val="none" w:sz="0" w:space="0" w:color="auto"/>
            <w:bottom w:val="none" w:sz="0" w:space="0" w:color="auto"/>
            <w:right w:val="none" w:sz="0" w:space="0" w:color="auto"/>
          </w:divBdr>
        </w:div>
        <w:div w:id="222181786">
          <w:marLeft w:val="1166"/>
          <w:marRight w:val="0"/>
          <w:marTop w:val="96"/>
          <w:marBottom w:val="0"/>
          <w:divBdr>
            <w:top w:val="none" w:sz="0" w:space="0" w:color="auto"/>
            <w:left w:val="none" w:sz="0" w:space="0" w:color="auto"/>
            <w:bottom w:val="none" w:sz="0" w:space="0" w:color="auto"/>
            <w:right w:val="none" w:sz="0" w:space="0" w:color="auto"/>
          </w:divBdr>
        </w:div>
        <w:div w:id="1877618827">
          <w:marLeft w:val="547"/>
          <w:marRight w:val="0"/>
          <w:marTop w:val="96"/>
          <w:marBottom w:val="0"/>
          <w:divBdr>
            <w:top w:val="none" w:sz="0" w:space="0" w:color="auto"/>
            <w:left w:val="none" w:sz="0" w:space="0" w:color="auto"/>
            <w:bottom w:val="none" w:sz="0" w:space="0" w:color="auto"/>
            <w:right w:val="none" w:sz="0" w:space="0" w:color="auto"/>
          </w:divBdr>
        </w:div>
      </w:divsChild>
    </w:div>
    <w:div w:id="1540968486">
      <w:bodyDiv w:val="1"/>
      <w:marLeft w:val="0"/>
      <w:marRight w:val="0"/>
      <w:marTop w:val="0"/>
      <w:marBottom w:val="0"/>
      <w:divBdr>
        <w:top w:val="none" w:sz="0" w:space="0" w:color="auto"/>
        <w:left w:val="none" w:sz="0" w:space="0" w:color="auto"/>
        <w:bottom w:val="none" w:sz="0" w:space="0" w:color="auto"/>
        <w:right w:val="none" w:sz="0" w:space="0" w:color="auto"/>
      </w:divBdr>
      <w:divsChild>
        <w:div w:id="48725052">
          <w:marLeft w:val="547"/>
          <w:marRight w:val="0"/>
          <w:marTop w:val="115"/>
          <w:marBottom w:val="0"/>
          <w:divBdr>
            <w:top w:val="none" w:sz="0" w:space="0" w:color="auto"/>
            <w:left w:val="none" w:sz="0" w:space="0" w:color="auto"/>
            <w:bottom w:val="none" w:sz="0" w:space="0" w:color="auto"/>
            <w:right w:val="none" w:sz="0" w:space="0" w:color="auto"/>
          </w:divBdr>
        </w:div>
        <w:div w:id="404258320">
          <w:marLeft w:val="1800"/>
          <w:marRight w:val="0"/>
          <w:marTop w:val="86"/>
          <w:marBottom w:val="0"/>
          <w:divBdr>
            <w:top w:val="none" w:sz="0" w:space="0" w:color="auto"/>
            <w:left w:val="none" w:sz="0" w:space="0" w:color="auto"/>
            <w:bottom w:val="none" w:sz="0" w:space="0" w:color="auto"/>
            <w:right w:val="none" w:sz="0" w:space="0" w:color="auto"/>
          </w:divBdr>
        </w:div>
        <w:div w:id="691347210">
          <w:marLeft w:val="2520"/>
          <w:marRight w:val="0"/>
          <w:marTop w:val="77"/>
          <w:marBottom w:val="0"/>
          <w:divBdr>
            <w:top w:val="none" w:sz="0" w:space="0" w:color="auto"/>
            <w:left w:val="none" w:sz="0" w:space="0" w:color="auto"/>
            <w:bottom w:val="none" w:sz="0" w:space="0" w:color="auto"/>
            <w:right w:val="none" w:sz="0" w:space="0" w:color="auto"/>
          </w:divBdr>
        </w:div>
        <w:div w:id="757679476">
          <w:marLeft w:val="2520"/>
          <w:marRight w:val="0"/>
          <w:marTop w:val="77"/>
          <w:marBottom w:val="0"/>
          <w:divBdr>
            <w:top w:val="none" w:sz="0" w:space="0" w:color="auto"/>
            <w:left w:val="none" w:sz="0" w:space="0" w:color="auto"/>
            <w:bottom w:val="none" w:sz="0" w:space="0" w:color="auto"/>
            <w:right w:val="none" w:sz="0" w:space="0" w:color="auto"/>
          </w:divBdr>
        </w:div>
        <w:div w:id="1322855868">
          <w:marLeft w:val="1166"/>
          <w:marRight w:val="0"/>
          <w:marTop w:val="96"/>
          <w:marBottom w:val="0"/>
          <w:divBdr>
            <w:top w:val="none" w:sz="0" w:space="0" w:color="auto"/>
            <w:left w:val="none" w:sz="0" w:space="0" w:color="auto"/>
            <w:bottom w:val="none" w:sz="0" w:space="0" w:color="auto"/>
            <w:right w:val="none" w:sz="0" w:space="0" w:color="auto"/>
          </w:divBdr>
        </w:div>
        <w:div w:id="1483280262">
          <w:marLeft w:val="1166"/>
          <w:marRight w:val="0"/>
          <w:marTop w:val="96"/>
          <w:marBottom w:val="0"/>
          <w:divBdr>
            <w:top w:val="none" w:sz="0" w:space="0" w:color="auto"/>
            <w:left w:val="none" w:sz="0" w:space="0" w:color="auto"/>
            <w:bottom w:val="none" w:sz="0" w:space="0" w:color="auto"/>
            <w:right w:val="none" w:sz="0" w:space="0" w:color="auto"/>
          </w:divBdr>
        </w:div>
        <w:div w:id="1957178554">
          <w:marLeft w:val="1800"/>
          <w:marRight w:val="0"/>
          <w:marTop w:val="86"/>
          <w:marBottom w:val="0"/>
          <w:divBdr>
            <w:top w:val="none" w:sz="0" w:space="0" w:color="auto"/>
            <w:left w:val="none" w:sz="0" w:space="0" w:color="auto"/>
            <w:bottom w:val="none" w:sz="0" w:space="0" w:color="auto"/>
            <w:right w:val="none" w:sz="0" w:space="0" w:color="auto"/>
          </w:divBdr>
        </w:div>
        <w:div w:id="2024089815">
          <w:marLeft w:val="547"/>
          <w:marRight w:val="0"/>
          <w:marTop w:val="115"/>
          <w:marBottom w:val="0"/>
          <w:divBdr>
            <w:top w:val="none" w:sz="0" w:space="0" w:color="auto"/>
            <w:left w:val="none" w:sz="0" w:space="0" w:color="auto"/>
            <w:bottom w:val="none" w:sz="0" w:space="0" w:color="auto"/>
            <w:right w:val="none" w:sz="0" w:space="0" w:color="auto"/>
          </w:divBdr>
        </w:div>
        <w:div w:id="2118670736">
          <w:marLeft w:val="1800"/>
          <w:marRight w:val="0"/>
          <w:marTop w:val="86"/>
          <w:marBottom w:val="0"/>
          <w:divBdr>
            <w:top w:val="none" w:sz="0" w:space="0" w:color="auto"/>
            <w:left w:val="none" w:sz="0" w:space="0" w:color="auto"/>
            <w:bottom w:val="none" w:sz="0" w:space="0" w:color="auto"/>
            <w:right w:val="none" w:sz="0" w:space="0" w:color="auto"/>
          </w:divBdr>
        </w:div>
      </w:divsChild>
    </w:div>
    <w:div w:id="1601524243">
      <w:bodyDiv w:val="1"/>
      <w:marLeft w:val="0"/>
      <w:marRight w:val="0"/>
      <w:marTop w:val="0"/>
      <w:marBottom w:val="0"/>
      <w:divBdr>
        <w:top w:val="none" w:sz="0" w:space="0" w:color="auto"/>
        <w:left w:val="none" w:sz="0" w:space="0" w:color="auto"/>
        <w:bottom w:val="none" w:sz="0" w:space="0" w:color="auto"/>
        <w:right w:val="none" w:sz="0" w:space="0" w:color="auto"/>
      </w:divBdr>
      <w:divsChild>
        <w:div w:id="351497766">
          <w:marLeft w:val="1166"/>
          <w:marRight w:val="0"/>
          <w:marTop w:val="91"/>
          <w:marBottom w:val="0"/>
          <w:divBdr>
            <w:top w:val="none" w:sz="0" w:space="0" w:color="auto"/>
            <w:left w:val="none" w:sz="0" w:space="0" w:color="auto"/>
            <w:bottom w:val="none" w:sz="0" w:space="0" w:color="auto"/>
            <w:right w:val="none" w:sz="0" w:space="0" w:color="auto"/>
          </w:divBdr>
        </w:div>
        <w:div w:id="459037364">
          <w:marLeft w:val="1800"/>
          <w:marRight w:val="0"/>
          <w:marTop w:val="82"/>
          <w:marBottom w:val="0"/>
          <w:divBdr>
            <w:top w:val="none" w:sz="0" w:space="0" w:color="auto"/>
            <w:left w:val="none" w:sz="0" w:space="0" w:color="auto"/>
            <w:bottom w:val="none" w:sz="0" w:space="0" w:color="auto"/>
            <w:right w:val="none" w:sz="0" w:space="0" w:color="auto"/>
          </w:divBdr>
        </w:div>
        <w:div w:id="518546924">
          <w:marLeft w:val="547"/>
          <w:marRight w:val="0"/>
          <w:marTop w:val="106"/>
          <w:marBottom w:val="0"/>
          <w:divBdr>
            <w:top w:val="none" w:sz="0" w:space="0" w:color="auto"/>
            <w:left w:val="none" w:sz="0" w:space="0" w:color="auto"/>
            <w:bottom w:val="none" w:sz="0" w:space="0" w:color="auto"/>
            <w:right w:val="none" w:sz="0" w:space="0" w:color="auto"/>
          </w:divBdr>
        </w:div>
        <w:div w:id="616180918">
          <w:marLeft w:val="1166"/>
          <w:marRight w:val="0"/>
          <w:marTop w:val="91"/>
          <w:marBottom w:val="0"/>
          <w:divBdr>
            <w:top w:val="none" w:sz="0" w:space="0" w:color="auto"/>
            <w:left w:val="none" w:sz="0" w:space="0" w:color="auto"/>
            <w:bottom w:val="none" w:sz="0" w:space="0" w:color="auto"/>
            <w:right w:val="none" w:sz="0" w:space="0" w:color="auto"/>
          </w:divBdr>
        </w:div>
        <w:div w:id="802699474">
          <w:marLeft w:val="1800"/>
          <w:marRight w:val="0"/>
          <w:marTop w:val="82"/>
          <w:marBottom w:val="0"/>
          <w:divBdr>
            <w:top w:val="none" w:sz="0" w:space="0" w:color="auto"/>
            <w:left w:val="none" w:sz="0" w:space="0" w:color="auto"/>
            <w:bottom w:val="none" w:sz="0" w:space="0" w:color="auto"/>
            <w:right w:val="none" w:sz="0" w:space="0" w:color="auto"/>
          </w:divBdr>
        </w:div>
        <w:div w:id="1044326214">
          <w:marLeft w:val="547"/>
          <w:marRight w:val="0"/>
          <w:marTop w:val="106"/>
          <w:marBottom w:val="0"/>
          <w:divBdr>
            <w:top w:val="none" w:sz="0" w:space="0" w:color="auto"/>
            <w:left w:val="none" w:sz="0" w:space="0" w:color="auto"/>
            <w:bottom w:val="none" w:sz="0" w:space="0" w:color="auto"/>
            <w:right w:val="none" w:sz="0" w:space="0" w:color="auto"/>
          </w:divBdr>
        </w:div>
        <w:div w:id="1236550140">
          <w:marLeft w:val="1166"/>
          <w:marRight w:val="0"/>
          <w:marTop w:val="91"/>
          <w:marBottom w:val="0"/>
          <w:divBdr>
            <w:top w:val="none" w:sz="0" w:space="0" w:color="auto"/>
            <w:left w:val="none" w:sz="0" w:space="0" w:color="auto"/>
            <w:bottom w:val="none" w:sz="0" w:space="0" w:color="auto"/>
            <w:right w:val="none" w:sz="0" w:space="0" w:color="auto"/>
          </w:divBdr>
        </w:div>
        <w:div w:id="1395815043">
          <w:marLeft w:val="547"/>
          <w:marRight w:val="0"/>
          <w:marTop w:val="106"/>
          <w:marBottom w:val="0"/>
          <w:divBdr>
            <w:top w:val="none" w:sz="0" w:space="0" w:color="auto"/>
            <w:left w:val="none" w:sz="0" w:space="0" w:color="auto"/>
            <w:bottom w:val="none" w:sz="0" w:space="0" w:color="auto"/>
            <w:right w:val="none" w:sz="0" w:space="0" w:color="auto"/>
          </w:divBdr>
        </w:div>
        <w:div w:id="1825778243">
          <w:marLeft w:val="1166"/>
          <w:marRight w:val="0"/>
          <w:marTop w:val="91"/>
          <w:marBottom w:val="0"/>
          <w:divBdr>
            <w:top w:val="none" w:sz="0" w:space="0" w:color="auto"/>
            <w:left w:val="none" w:sz="0" w:space="0" w:color="auto"/>
            <w:bottom w:val="none" w:sz="0" w:space="0" w:color="auto"/>
            <w:right w:val="none" w:sz="0" w:space="0" w:color="auto"/>
          </w:divBdr>
        </w:div>
        <w:div w:id="1855415716">
          <w:marLeft w:val="1800"/>
          <w:marRight w:val="0"/>
          <w:marTop w:val="82"/>
          <w:marBottom w:val="0"/>
          <w:divBdr>
            <w:top w:val="none" w:sz="0" w:space="0" w:color="auto"/>
            <w:left w:val="none" w:sz="0" w:space="0" w:color="auto"/>
            <w:bottom w:val="none" w:sz="0" w:space="0" w:color="auto"/>
            <w:right w:val="none" w:sz="0" w:space="0" w:color="auto"/>
          </w:divBdr>
        </w:div>
      </w:divsChild>
    </w:div>
    <w:div w:id="169203258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7795467">
      <w:bodyDiv w:val="1"/>
      <w:marLeft w:val="0"/>
      <w:marRight w:val="0"/>
      <w:marTop w:val="0"/>
      <w:marBottom w:val="0"/>
      <w:divBdr>
        <w:top w:val="none" w:sz="0" w:space="0" w:color="auto"/>
        <w:left w:val="none" w:sz="0" w:space="0" w:color="auto"/>
        <w:bottom w:val="none" w:sz="0" w:space="0" w:color="auto"/>
        <w:right w:val="none" w:sz="0" w:space="0" w:color="auto"/>
      </w:divBdr>
      <w:divsChild>
        <w:div w:id="27880296">
          <w:marLeft w:val="1555"/>
          <w:marRight w:val="0"/>
          <w:marTop w:val="77"/>
          <w:marBottom w:val="0"/>
          <w:divBdr>
            <w:top w:val="none" w:sz="0" w:space="0" w:color="auto"/>
            <w:left w:val="none" w:sz="0" w:space="0" w:color="auto"/>
            <w:bottom w:val="none" w:sz="0" w:space="0" w:color="auto"/>
            <w:right w:val="none" w:sz="0" w:space="0" w:color="auto"/>
          </w:divBdr>
        </w:div>
        <w:div w:id="127557320">
          <w:marLeft w:val="878"/>
          <w:marRight w:val="0"/>
          <w:marTop w:val="96"/>
          <w:marBottom w:val="0"/>
          <w:divBdr>
            <w:top w:val="none" w:sz="0" w:space="0" w:color="auto"/>
            <w:left w:val="none" w:sz="0" w:space="0" w:color="auto"/>
            <w:bottom w:val="none" w:sz="0" w:space="0" w:color="auto"/>
            <w:right w:val="none" w:sz="0" w:space="0" w:color="auto"/>
          </w:divBdr>
        </w:div>
        <w:div w:id="974025002">
          <w:marLeft w:val="878"/>
          <w:marRight w:val="0"/>
          <w:marTop w:val="96"/>
          <w:marBottom w:val="0"/>
          <w:divBdr>
            <w:top w:val="none" w:sz="0" w:space="0" w:color="auto"/>
            <w:left w:val="none" w:sz="0" w:space="0" w:color="auto"/>
            <w:bottom w:val="none" w:sz="0" w:space="0" w:color="auto"/>
            <w:right w:val="none" w:sz="0" w:space="0" w:color="auto"/>
          </w:divBdr>
        </w:div>
        <w:div w:id="1367095181">
          <w:marLeft w:val="1886"/>
          <w:marRight w:val="0"/>
          <w:marTop w:val="53"/>
          <w:marBottom w:val="0"/>
          <w:divBdr>
            <w:top w:val="none" w:sz="0" w:space="0" w:color="auto"/>
            <w:left w:val="none" w:sz="0" w:space="0" w:color="auto"/>
            <w:bottom w:val="none" w:sz="0" w:space="0" w:color="auto"/>
            <w:right w:val="none" w:sz="0" w:space="0" w:color="auto"/>
          </w:divBdr>
        </w:div>
        <w:div w:id="1391415970">
          <w:marLeft w:val="1555"/>
          <w:marRight w:val="0"/>
          <w:marTop w:val="77"/>
          <w:marBottom w:val="0"/>
          <w:divBdr>
            <w:top w:val="none" w:sz="0" w:space="0" w:color="auto"/>
            <w:left w:val="none" w:sz="0" w:space="0" w:color="auto"/>
            <w:bottom w:val="none" w:sz="0" w:space="0" w:color="auto"/>
            <w:right w:val="none" w:sz="0" w:space="0" w:color="auto"/>
          </w:divBdr>
        </w:div>
        <w:div w:id="1769620296">
          <w:marLeft w:val="403"/>
          <w:marRight w:val="0"/>
          <w:marTop w:val="115"/>
          <w:marBottom w:val="0"/>
          <w:divBdr>
            <w:top w:val="none" w:sz="0" w:space="0" w:color="auto"/>
            <w:left w:val="none" w:sz="0" w:space="0" w:color="auto"/>
            <w:bottom w:val="none" w:sz="0" w:space="0" w:color="auto"/>
            <w:right w:val="none" w:sz="0" w:space="0" w:color="auto"/>
          </w:divBdr>
        </w:div>
        <w:div w:id="1951549321">
          <w:marLeft w:val="1210"/>
          <w:marRight w:val="0"/>
          <w:marTop w:val="86"/>
          <w:marBottom w:val="0"/>
          <w:divBdr>
            <w:top w:val="none" w:sz="0" w:space="0" w:color="auto"/>
            <w:left w:val="none" w:sz="0" w:space="0" w:color="auto"/>
            <w:bottom w:val="none" w:sz="0" w:space="0" w:color="auto"/>
            <w:right w:val="none" w:sz="0" w:space="0" w:color="auto"/>
          </w:divBdr>
        </w:div>
        <w:div w:id="2094203928">
          <w:marLeft w:val="1210"/>
          <w:marRight w:val="0"/>
          <w:marTop w:val="86"/>
          <w:marBottom w:val="0"/>
          <w:divBdr>
            <w:top w:val="none" w:sz="0" w:space="0" w:color="auto"/>
            <w:left w:val="none" w:sz="0" w:space="0" w:color="auto"/>
            <w:bottom w:val="none" w:sz="0" w:space="0" w:color="auto"/>
            <w:right w:val="none" w:sz="0" w:space="0" w:color="auto"/>
          </w:divBdr>
        </w:div>
        <w:div w:id="2118791905">
          <w:marLeft w:val="1555"/>
          <w:marRight w:val="0"/>
          <w:marTop w:val="77"/>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1903245615">
      <w:bodyDiv w:val="1"/>
      <w:marLeft w:val="0"/>
      <w:marRight w:val="0"/>
      <w:marTop w:val="0"/>
      <w:marBottom w:val="0"/>
      <w:divBdr>
        <w:top w:val="none" w:sz="0" w:space="0" w:color="auto"/>
        <w:left w:val="none" w:sz="0" w:space="0" w:color="auto"/>
        <w:bottom w:val="none" w:sz="0" w:space="0" w:color="auto"/>
        <w:right w:val="none" w:sz="0" w:space="0" w:color="auto"/>
      </w:divBdr>
    </w:div>
    <w:div w:id="2004776145">
      <w:bodyDiv w:val="1"/>
      <w:marLeft w:val="0"/>
      <w:marRight w:val="0"/>
      <w:marTop w:val="0"/>
      <w:marBottom w:val="0"/>
      <w:divBdr>
        <w:top w:val="none" w:sz="0" w:space="0" w:color="auto"/>
        <w:left w:val="none" w:sz="0" w:space="0" w:color="auto"/>
        <w:bottom w:val="none" w:sz="0" w:space="0" w:color="auto"/>
        <w:right w:val="none" w:sz="0" w:space="0" w:color="auto"/>
      </w:divBdr>
      <w:divsChild>
        <w:div w:id="1845170160">
          <w:marLeft w:val="1166"/>
          <w:marRight w:val="0"/>
          <w:marTop w:val="77"/>
          <w:marBottom w:val="0"/>
          <w:divBdr>
            <w:top w:val="none" w:sz="0" w:space="0" w:color="auto"/>
            <w:left w:val="none" w:sz="0" w:space="0" w:color="auto"/>
            <w:bottom w:val="none" w:sz="0" w:space="0" w:color="auto"/>
            <w:right w:val="none" w:sz="0" w:space="0" w:color="auto"/>
          </w:divBdr>
        </w:div>
        <w:div w:id="1902210531">
          <w:marLeft w:val="1800"/>
          <w:marRight w:val="0"/>
          <w:marTop w:val="58"/>
          <w:marBottom w:val="0"/>
          <w:divBdr>
            <w:top w:val="none" w:sz="0" w:space="0" w:color="auto"/>
            <w:left w:val="none" w:sz="0" w:space="0" w:color="auto"/>
            <w:bottom w:val="none" w:sz="0" w:space="0" w:color="auto"/>
            <w:right w:val="none" w:sz="0" w:space="0" w:color="auto"/>
          </w:divBdr>
        </w:div>
        <w:div w:id="1010374251">
          <w:marLeft w:val="2520"/>
          <w:marRight w:val="0"/>
          <w:marTop w:val="58"/>
          <w:marBottom w:val="0"/>
          <w:divBdr>
            <w:top w:val="none" w:sz="0" w:space="0" w:color="auto"/>
            <w:left w:val="none" w:sz="0" w:space="0" w:color="auto"/>
            <w:bottom w:val="none" w:sz="0" w:space="0" w:color="auto"/>
            <w:right w:val="none" w:sz="0" w:space="0" w:color="auto"/>
          </w:divBdr>
        </w:div>
        <w:div w:id="565380166">
          <w:marLeft w:val="1800"/>
          <w:marRight w:val="0"/>
          <w:marTop w:val="58"/>
          <w:marBottom w:val="0"/>
          <w:divBdr>
            <w:top w:val="none" w:sz="0" w:space="0" w:color="auto"/>
            <w:left w:val="none" w:sz="0" w:space="0" w:color="auto"/>
            <w:bottom w:val="none" w:sz="0" w:space="0" w:color="auto"/>
            <w:right w:val="none" w:sz="0" w:space="0" w:color="auto"/>
          </w:divBdr>
        </w:div>
        <w:div w:id="200435275">
          <w:marLeft w:val="1800"/>
          <w:marRight w:val="0"/>
          <w:marTop w:val="58"/>
          <w:marBottom w:val="0"/>
          <w:divBdr>
            <w:top w:val="none" w:sz="0" w:space="0" w:color="auto"/>
            <w:left w:val="none" w:sz="0" w:space="0" w:color="auto"/>
            <w:bottom w:val="none" w:sz="0" w:space="0" w:color="auto"/>
            <w:right w:val="none" w:sz="0" w:space="0" w:color="auto"/>
          </w:divBdr>
        </w:div>
        <w:div w:id="2085880473">
          <w:marLeft w:val="1800"/>
          <w:marRight w:val="0"/>
          <w:marTop w:val="58"/>
          <w:marBottom w:val="0"/>
          <w:divBdr>
            <w:top w:val="none" w:sz="0" w:space="0" w:color="auto"/>
            <w:left w:val="none" w:sz="0" w:space="0" w:color="auto"/>
            <w:bottom w:val="none" w:sz="0" w:space="0" w:color="auto"/>
            <w:right w:val="none" w:sz="0" w:space="0" w:color="auto"/>
          </w:divBdr>
        </w:div>
        <w:div w:id="808084950">
          <w:marLeft w:val="2520"/>
          <w:marRight w:val="0"/>
          <w:marTop w:val="58"/>
          <w:marBottom w:val="0"/>
          <w:divBdr>
            <w:top w:val="none" w:sz="0" w:space="0" w:color="auto"/>
            <w:left w:val="none" w:sz="0" w:space="0" w:color="auto"/>
            <w:bottom w:val="none" w:sz="0" w:space="0" w:color="auto"/>
            <w:right w:val="none" w:sz="0" w:space="0" w:color="auto"/>
          </w:divBdr>
        </w:div>
      </w:divsChild>
    </w:div>
    <w:div w:id="2092040775">
      <w:bodyDiv w:val="1"/>
      <w:marLeft w:val="0"/>
      <w:marRight w:val="0"/>
      <w:marTop w:val="0"/>
      <w:marBottom w:val="0"/>
      <w:divBdr>
        <w:top w:val="none" w:sz="0" w:space="0" w:color="auto"/>
        <w:left w:val="none" w:sz="0" w:space="0" w:color="auto"/>
        <w:bottom w:val="none" w:sz="0" w:space="0" w:color="auto"/>
        <w:right w:val="none" w:sz="0" w:space="0" w:color="auto"/>
      </w:divBdr>
      <w:divsChild>
        <w:div w:id="378407871">
          <w:marLeft w:val="1800"/>
          <w:marRight w:val="0"/>
          <w:marTop w:val="86"/>
          <w:marBottom w:val="0"/>
          <w:divBdr>
            <w:top w:val="none" w:sz="0" w:space="0" w:color="auto"/>
            <w:left w:val="none" w:sz="0" w:space="0" w:color="auto"/>
            <w:bottom w:val="none" w:sz="0" w:space="0" w:color="auto"/>
            <w:right w:val="none" w:sz="0" w:space="0" w:color="auto"/>
          </w:divBdr>
        </w:div>
        <w:div w:id="1036733575">
          <w:marLeft w:val="2520"/>
          <w:marRight w:val="0"/>
          <w:marTop w:val="77"/>
          <w:marBottom w:val="0"/>
          <w:divBdr>
            <w:top w:val="none" w:sz="0" w:space="0" w:color="auto"/>
            <w:left w:val="none" w:sz="0" w:space="0" w:color="auto"/>
            <w:bottom w:val="none" w:sz="0" w:space="0" w:color="auto"/>
            <w:right w:val="none" w:sz="0" w:space="0" w:color="auto"/>
          </w:divBdr>
        </w:div>
        <w:div w:id="1456682378">
          <w:marLeft w:val="1800"/>
          <w:marRight w:val="0"/>
          <w:marTop w:val="86"/>
          <w:marBottom w:val="0"/>
          <w:divBdr>
            <w:top w:val="none" w:sz="0" w:space="0" w:color="auto"/>
            <w:left w:val="none" w:sz="0" w:space="0" w:color="auto"/>
            <w:bottom w:val="none" w:sz="0" w:space="0" w:color="auto"/>
            <w:right w:val="none" w:sz="0" w:space="0" w:color="auto"/>
          </w:divBdr>
        </w:div>
        <w:div w:id="1717585141">
          <w:marLeft w:val="1166"/>
          <w:marRight w:val="0"/>
          <w:marTop w:val="96"/>
          <w:marBottom w:val="0"/>
          <w:divBdr>
            <w:top w:val="none" w:sz="0" w:space="0" w:color="auto"/>
            <w:left w:val="none" w:sz="0" w:space="0" w:color="auto"/>
            <w:bottom w:val="none" w:sz="0" w:space="0" w:color="auto"/>
            <w:right w:val="none" w:sz="0" w:space="0" w:color="auto"/>
          </w:divBdr>
        </w:div>
        <w:div w:id="1785150253">
          <w:marLeft w:val="1800"/>
          <w:marRight w:val="0"/>
          <w:marTop w:val="86"/>
          <w:marBottom w:val="0"/>
          <w:divBdr>
            <w:top w:val="none" w:sz="0" w:space="0" w:color="auto"/>
            <w:left w:val="none" w:sz="0" w:space="0" w:color="auto"/>
            <w:bottom w:val="none" w:sz="0" w:space="0" w:color="auto"/>
            <w:right w:val="none" w:sz="0" w:space="0" w:color="auto"/>
          </w:divBdr>
        </w:div>
        <w:div w:id="1814566365">
          <w:marLeft w:val="1800"/>
          <w:marRight w:val="0"/>
          <w:marTop w:val="86"/>
          <w:marBottom w:val="0"/>
          <w:divBdr>
            <w:top w:val="none" w:sz="0" w:space="0" w:color="auto"/>
            <w:left w:val="none" w:sz="0" w:space="0" w:color="auto"/>
            <w:bottom w:val="none" w:sz="0" w:space="0" w:color="auto"/>
            <w:right w:val="none" w:sz="0" w:space="0" w:color="auto"/>
          </w:divBdr>
        </w:div>
      </w:divsChild>
    </w:div>
    <w:div w:id="2117750967">
      <w:bodyDiv w:val="1"/>
      <w:marLeft w:val="0"/>
      <w:marRight w:val="0"/>
      <w:marTop w:val="0"/>
      <w:marBottom w:val="0"/>
      <w:divBdr>
        <w:top w:val="none" w:sz="0" w:space="0" w:color="auto"/>
        <w:left w:val="none" w:sz="0" w:space="0" w:color="auto"/>
        <w:bottom w:val="none" w:sz="0" w:space="0" w:color="auto"/>
        <w:right w:val="none" w:sz="0" w:space="0" w:color="auto"/>
      </w:divBdr>
      <w:divsChild>
        <w:div w:id="604073958">
          <w:marLeft w:val="1166"/>
          <w:marRight w:val="0"/>
          <w:marTop w:val="91"/>
          <w:marBottom w:val="0"/>
          <w:divBdr>
            <w:top w:val="none" w:sz="0" w:space="0" w:color="auto"/>
            <w:left w:val="none" w:sz="0" w:space="0" w:color="auto"/>
            <w:bottom w:val="none" w:sz="0" w:space="0" w:color="auto"/>
            <w:right w:val="none" w:sz="0" w:space="0" w:color="auto"/>
          </w:divBdr>
        </w:div>
        <w:div w:id="1728802845">
          <w:marLeft w:val="1166"/>
          <w:marRight w:val="0"/>
          <w:marTop w:val="91"/>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D:\My%20Documents\3gpp\wg1-89%20Hangzhou\R1-1709612.zip"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4C9D9F06-C8EC-42F4-AD26-44F1105171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1850</TotalTime>
  <Pages>3</Pages>
  <Words>1044</Words>
  <Characters>5954</Characters>
  <Application>Microsoft Office Word</Application>
  <DocSecurity>0</DocSecurity>
  <Lines>49</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Non operator WLAN requirements</vt:lpstr>
      <vt:lpstr>On ping-pong problem due to deprioritization</vt:lpstr>
    </vt:vector>
  </TitlesOfParts>
  <Company>Qualcomm Incorporated</Company>
  <LinksUpToDate>false</LinksUpToDate>
  <CharactersWithSpaces>6985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Fang-Chen Cheng</dc:creator>
  <cp:lastModifiedBy>Fang-Chen cheng</cp:lastModifiedBy>
  <cp:revision>43</cp:revision>
  <cp:lastPrinted>2006-02-09T13:55:00Z</cp:lastPrinted>
  <dcterms:created xsi:type="dcterms:W3CDTF">2016-12-23T20:58:00Z</dcterms:created>
  <dcterms:modified xsi:type="dcterms:W3CDTF">2017-06-14T06:13:00Z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